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B65" w:rsidRPr="00AD5344" w:rsidRDefault="00E56B65" w:rsidP="00E56B65">
      <w:pPr>
        <w:pStyle w:val="afd"/>
        <w:rPr>
          <w:color w:val="000000"/>
          <w:sz w:val="26"/>
          <w:szCs w:val="26"/>
        </w:rPr>
      </w:pPr>
      <w:r w:rsidRPr="00AD5344">
        <w:rPr>
          <w:sz w:val="26"/>
          <w:szCs w:val="26"/>
        </w:rPr>
        <w:t>Протокол</w:t>
      </w:r>
      <w:r w:rsidRPr="00AD5344">
        <w:rPr>
          <w:color w:val="000000"/>
          <w:sz w:val="26"/>
          <w:szCs w:val="26"/>
        </w:rPr>
        <w:t xml:space="preserve"> </w:t>
      </w:r>
      <w:r w:rsidR="00413A91" w:rsidRPr="00AD5344">
        <w:rPr>
          <w:color w:val="000000"/>
          <w:sz w:val="26"/>
          <w:szCs w:val="26"/>
        </w:rPr>
        <w:t>№ 1</w:t>
      </w:r>
      <w:r w:rsidR="0082231A">
        <w:rPr>
          <w:color w:val="000000"/>
          <w:sz w:val="26"/>
          <w:szCs w:val="26"/>
        </w:rPr>
        <w:t>/2</w:t>
      </w:r>
    </w:p>
    <w:p w:rsidR="009D586A" w:rsidRPr="00AD5344" w:rsidRDefault="00E56B65" w:rsidP="003D72D0">
      <w:pPr>
        <w:pStyle w:val="afd"/>
        <w:rPr>
          <w:color w:val="000000"/>
          <w:sz w:val="26"/>
          <w:szCs w:val="26"/>
        </w:rPr>
      </w:pPr>
      <w:r w:rsidRPr="00AD5344">
        <w:rPr>
          <w:color w:val="000000"/>
          <w:sz w:val="26"/>
          <w:szCs w:val="26"/>
        </w:rPr>
        <w:t xml:space="preserve">рассмотрения заявок на участие в </w:t>
      </w:r>
      <w:r w:rsidR="00046964" w:rsidRPr="00AD5344">
        <w:rPr>
          <w:color w:val="000000"/>
          <w:sz w:val="26"/>
          <w:szCs w:val="26"/>
        </w:rPr>
        <w:t xml:space="preserve">продаже </w:t>
      </w:r>
    </w:p>
    <w:p w:rsidR="005952FF" w:rsidRPr="00AD5344" w:rsidRDefault="00046964" w:rsidP="003D72D0">
      <w:pPr>
        <w:pStyle w:val="afd"/>
        <w:rPr>
          <w:color w:val="000000"/>
          <w:sz w:val="26"/>
          <w:szCs w:val="26"/>
        </w:rPr>
      </w:pPr>
      <w:r w:rsidRPr="00AD5344">
        <w:rPr>
          <w:color w:val="000000"/>
          <w:sz w:val="26"/>
          <w:szCs w:val="26"/>
        </w:rPr>
        <w:t xml:space="preserve">посредством публичного предложения </w:t>
      </w:r>
    </w:p>
    <w:p w:rsidR="00E56B65" w:rsidRPr="00AD5344" w:rsidRDefault="009D586A" w:rsidP="003D72D0">
      <w:pPr>
        <w:pStyle w:val="afd"/>
        <w:rPr>
          <w:sz w:val="26"/>
          <w:szCs w:val="26"/>
        </w:rPr>
      </w:pPr>
      <w:r w:rsidRPr="00AD5344">
        <w:rPr>
          <w:color w:val="000000"/>
          <w:sz w:val="26"/>
          <w:szCs w:val="26"/>
        </w:rPr>
        <w:t>(извещение 170217/0145362/01)</w:t>
      </w:r>
    </w:p>
    <w:p w:rsidR="003D72D0" w:rsidRPr="00AD5344" w:rsidRDefault="003D72D0" w:rsidP="003D72D0">
      <w:pPr>
        <w:pStyle w:val="afd"/>
        <w:rPr>
          <w:sz w:val="26"/>
          <w:szCs w:val="26"/>
        </w:rPr>
      </w:pPr>
    </w:p>
    <w:p w:rsidR="004B7B42" w:rsidRPr="00AD5344" w:rsidRDefault="004B7B42" w:rsidP="003D72D0">
      <w:pPr>
        <w:pStyle w:val="afd"/>
        <w:rPr>
          <w:sz w:val="26"/>
          <w:szCs w:val="26"/>
        </w:rPr>
      </w:pPr>
    </w:p>
    <w:p w:rsidR="000976DE" w:rsidRPr="00AD5344" w:rsidRDefault="009868D9" w:rsidP="00CD0CE5">
      <w:pPr>
        <w:pStyle w:val="FR1"/>
        <w:spacing w:before="0"/>
        <w:jc w:val="left"/>
        <w:rPr>
          <w:rFonts w:ascii="Times New Roman" w:hAnsi="Times New Roman"/>
          <w:sz w:val="26"/>
          <w:szCs w:val="26"/>
        </w:rPr>
      </w:pPr>
      <w:r w:rsidRPr="00AD5344">
        <w:rPr>
          <w:rFonts w:ascii="Times New Roman" w:hAnsi="Times New Roman"/>
          <w:color w:val="000000"/>
          <w:sz w:val="26"/>
          <w:szCs w:val="26"/>
        </w:rPr>
        <w:t xml:space="preserve">город </w:t>
      </w:r>
      <w:r w:rsidR="001406AF" w:rsidRPr="00AD5344">
        <w:rPr>
          <w:rFonts w:ascii="Times New Roman" w:hAnsi="Times New Roman"/>
          <w:color w:val="000000"/>
          <w:sz w:val="26"/>
          <w:szCs w:val="26"/>
        </w:rPr>
        <w:t>Верхняя Салда</w:t>
      </w:r>
      <w:r w:rsidRPr="00AD5344">
        <w:rPr>
          <w:rFonts w:ascii="Times New Roman" w:hAnsi="Times New Roman"/>
          <w:color w:val="000000"/>
          <w:sz w:val="26"/>
          <w:szCs w:val="26"/>
        </w:rPr>
        <w:tab/>
      </w:r>
      <w:r w:rsidRPr="00AD5344">
        <w:rPr>
          <w:rFonts w:ascii="Times New Roman" w:hAnsi="Times New Roman"/>
          <w:color w:val="000000"/>
          <w:sz w:val="26"/>
          <w:szCs w:val="26"/>
        </w:rPr>
        <w:tab/>
        <w:t xml:space="preserve">                 </w:t>
      </w:r>
      <w:r w:rsidRPr="00AD5344">
        <w:rPr>
          <w:rFonts w:ascii="Times New Roman" w:hAnsi="Times New Roman"/>
          <w:color w:val="000000"/>
          <w:sz w:val="26"/>
          <w:szCs w:val="26"/>
        </w:rPr>
        <w:tab/>
      </w:r>
      <w:r w:rsidRPr="00AD5344">
        <w:rPr>
          <w:rFonts w:ascii="Times New Roman" w:hAnsi="Times New Roman"/>
          <w:color w:val="000000"/>
          <w:sz w:val="26"/>
          <w:szCs w:val="26"/>
        </w:rPr>
        <w:tab/>
        <w:t xml:space="preserve">      </w:t>
      </w:r>
      <w:r w:rsidR="006D7DAC" w:rsidRPr="00AD5344">
        <w:rPr>
          <w:rFonts w:ascii="Times New Roman" w:hAnsi="Times New Roman"/>
          <w:color w:val="000000"/>
          <w:sz w:val="26"/>
          <w:szCs w:val="26"/>
        </w:rPr>
        <w:t xml:space="preserve">   </w:t>
      </w:r>
      <w:r w:rsidR="001406AF" w:rsidRPr="00AD5344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6D7DAC" w:rsidRPr="00AD5344">
        <w:rPr>
          <w:rFonts w:ascii="Times New Roman" w:hAnsi="Times New Roman"/>
          <w:color w:val="000000"/>
          <w:sz w:val="26"/>
          <w:szCs w:val="26"/>
        </w:rPr>
        <w:t xml:space="preserve">     </w:t>
      </w:r>
      <w:r w:rsidR="00AD5344">
        <w:rPr>
          <w:rFonts w:ascii="Times New Roman" w:hAnsi="Times New Roman"/>
          <w:color w:val="000000"/>
          <w:sz w:val="26"/>
          <w:szCs w:val="26"/>
        </w:rPr>
        <w:t xml:space="preserve">            </w:t>
      </w:r>
      <w:r w:rsidR="009D586A" w:rsidRPr="00AD5344">
        <w:rPr>
          <w:rFonts w:ascii="Times New Roman" w:hAnsi="Times New Roman"/>
          <w:color w:val="000000"/>
          <w:sz w:val="26"/>
          <w:szCs w:val="26"/>
        </w:rPr>
        <w:t>22 марта</w:t>
      </w:r>
      <w:r w:rsidR="001406AF" w:rsidRPr="00AD5344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="006D7DAC" w:rsidRPr="00AD5344">
        <w:rPr>
          <w:rFonts w:ascii="Times New Roman" w:hAnsi="Times New Roman"/>
          <w:bCs/>
          <w:color w:val="000000"/>
          <w:sz w:val="26"/>
          <w:szCs w:val="26"/>
        </w:rPr>
        <w:t>201</w:t>
      </w:r>
      <w:r w:rsidR="009D586A" w:rsidRPr="00AD5344">
        <w:rPr>
          <w:rFonts w:ascii="Times New Roman" w:hAnsi="Times New Roman"/>
          <w:bCs/>
          <w:color w:val="000000"/>
          <w:sz w:val="26"/>
          <w:szCs w:val="26"/>
        </w:rPr>
        <w:t>7</w:t>
      </w:r>
      <w:r w:rsidR="001406AF" w:rsidRPr="00AD5344">
        <w:rPr>
          <w:rFonts w:ascii="Times New Roman" w:hAnsi="Times New Roman"/>
          <w:bCs/>
          <w:color w:val="000000"/>
          <w:sz w:val="26"/>
          <w:szCs w:val="26"/>
        </w:rPr>
        <w:t xml:space="preserve"> года</w:t>
      </w:r>
    </w:p>
    <w:p w:rsidR="00413A91" w:rsidRDefault="00413A91" w:rsidP="00570CDB">
      <w:pPr>
        <w:shd w:val="clear" w:color="auto" w:fill="FFFFFF"/>
        <w:ind w:firstLine="720"/>
      </w:pPr>
    </w:p>
    <w:p w:rsidR="00354B90" w:rsidRPr="00AD6AE2" w:rsidRDefault="00053796" w:rsidP="001B6F4B">
      <w:pPr>
        <w:pStyle w:val="a4"/>
        <w:ind w:firstLine="709"/>
        <w:rPr>
          <w:sz w:val="26"/>
          <w:szCs w:val="26"/>
        </w:rPr>
      </w:pPr>
      <w:r w:rsidRPr="00AD6AE2">
        <w:rPr>
          <w:sz w:val="26"/>
          <w:szCs w:val="26"/>
        </w:rPr>
        <w:t xml:space="preserve">1. </w:t>
      </w:r>
      <w:r w:rsidR="005C6193" w:rsidRPr="00AD6AE2">
        <w:rPr>
          <w:sz w:val="26"/>
          <w:szCs w:val="26"/>
        </w:rPr>
        <w:t xml:space="preserve">Комиссия по организации и проведению торгов по продаже объектов муниципальной собственности Верхнесалдинского городского округа </w:t>
      </w:r>
      <w:r w:rsidR="00372E47" w:rsidRPr="00AD6AE2">
        <w:rPr>
          <w:sz w:val="26"/>
          <w:szCs w:val="26"/>
        </w:rPr>
        <w:t>(далее – «</w:t>
      </w:r>
      <w:r w:rsidR="00413A91" w:rsidRPr="00AD6AE2">
        <w:rPr>
          <w:sz w:val="26"/>
          <w:szCs w:val="26"/>
        </w:rPr>
        <w:t>к</w:t>
      </w:r>
      <w:r w:rsidR="00372E47" w:rsidRPr="00AD6AE2">
        <w:rPr>
          <w:sz w:val="26"/>
          <w:szCs w:val="26"/>
        </w:rPr>
        <w:t xml:space="preserve">омиссия») </w:t>
      </w:r>
      <w:r w:rsidRPr="00AD6AE2">
        <w:rPr>
          <w:sz w:val="26"/>
          <w:szCs w:val="26"/>
        </w:rPr>
        <w:t xml:space="preserve">провела процедуру </w:t>
      </w:r>
      <w:r w:rsidR="008F5032" w:rsidRPr="00AD6AE2">
        <w:rPr>
          <w:sz w:val="26"/>
          <w:szCs w:val="26"/>
        </w:rPr>
        <w:t>рассмотрения заявок</w:t>
      </w:r>
      <w:r w:rsidRPr="00AD6AE2">
        <w:rPr>
          <w:sz w:val="26"/>
          <w:szCs w:val="26"/>
        </w:rPr>
        <w:t xml:space="preserve"> на участие в </w:t>
      </w:r>
      <w:r w:rsidR="005C6193" w:rsidRPr="00AD6AE2">
        <w:rPr>
          <w:sz w:val="26"/>
          <w:szCs w:val="26"/>
        </w:rPr>
        <w:t xml:space="preserve">продаже </w:t>
      </w:r>
      <w:r w:rsidR="00046964" w:rsidRPr="00AD6AE2">
        <w:rPr>
          <w:sz w:val="26"/>
          <w:szCs w:val="26"/>
        </w:rPr>
        <w:t xml:space="preserve">посредством публичного предложения </w:t>
      </w:r>
      <w:r w:rsidR="001C53CD" w:rsidRPr="00AD6AE2">
        <w:rPr>
          <w:sz w:val="26"/>
          <w:szCs w:val="26"/>
        </w:rPr>
        <w:t>объекта</w:t>
      </w:r>
      <w:r w:rsidR="005C6193" w:rsidRPr="00AD6AE2">
        <w:rPr>
          <w:sz w:val="26"/>
          <w:szCs w:val="26"/>
        </w:rPr>
        <w:t xml:space="preserve"> недвижимости, находящ</w:t>
      </w:r>
      <w:r w:rsidR="001C53CD" w:rsidRPr="00AD6AE2">
        <w:rPr>
          <w:sz w:val="26"/>
          <w:szCs w:val="26"/>
        </w:rPr>
        <w:t>егос</w:t>
      </w:r>
      <w:r w:rsidR="005C6193" w:rsidRPr="00AD6AE2">
        <w:rPr>
          <w:sz w:val="26"/>
          <w:szCs w:val="26"/>
        </w:rPr>
        <w:t>я в муниципальной собственности Верхнесалдинского городского округа</w:t>
      </w:r>
      <w:r w:rsidR="001C53CD" w:rsidRPr="00AD6AE2">
        <w:rPr>
          <w:sz w:val="26"/>
          <w:szCs w:val="26"/>
        </w:rPr>
        <w:t xml:space="preserve"> - </w:t>
      </w:r>
      <w:r w:rsidR="0082231A">
        <w:rPr>
          <w:sz w:val="26"/>
          <w:szCs w:val="26"/>
        </w:rPr>
        <w:t>нежилого здания</w:t>
      </w:r>
      <w:r w:rsidR="0082231A" w:rsidRPr="0082231A">
        <w:rPr>
          <w:sz w:val="26"/>
          <w:szCs w:val="26"/>
        </w:rPr>
        <w:t xml:space="preserve"> с пристроем (пищ</w:t>
      </w:r>
      <w:r w:rsidR="0082231A">
        <w:rPr>
          <w:sz w:val="26"/>
          <w:szCs w:val="26"/>
        </w:rPr>
        <w:t>еблок, прачечная), расположенного</w:t>
      </w:r>
      <w:r w:rsidR="0082231A" w:rsidRPr="0082231A">
        <w:rPr>
          <w:sz w:val="26"/>
          <w:szCs w:val="26"/>
        </w:rPr>
        <w:t xml:space="preserve"> по адресу: Свердловская область, город Верхняя Салда, улица Карла Маркса, дом 95, корп. 5. Общая площадь здания – 1 169,4 кв.м., кадастровый номер 66:08:0804009:320 </w:t>
      </w:r>
      <w:r w:rsidR="000B221A">
        <w:rPr>
          <w:sz w:val="26"/>
          <w:szCs w:val="26"/>
        </w:rPr>
        <w:t>(Л</w:t>
      </w:r>
      <w:r w:rsidR="0082231A">
        <w:rPr>
          <w:sz w:val="26"/>
          <w:szCs w:val="26"/>
        </w:rPr>
        <w:t>от № 2</w:t>
      </w:r>
      <w:r w:rsidR="008D493E">
        <w:rPr>
          <w:sz w:val="26"/>
          <w:szCs w:val="26"/>
        </w:rPr>
        <w:t>).</w:t>
      </w:r>
    </w:p>
    <w:p w:rsidR="00EE1274" w:rsidRDefault="00EE1274" w:rsidP="00C77D50">
      <w:pPr>
        <w:widowControl/>
        <w:spacing w:before="240" w:after="120" w:line="240" w:lineRule="atLeast"/>
        <w:ind w:firstLine="709"/>
        <w:rPr>
          <w:sz w:val="26"/>
          <w:szCs w:val="26"/>
        </w:rPr>
      </w:pPr>
      <w:r w:rsidRPr="00AD6AE2">
        <w:rPr>
          <w:sz w:val="26"/>
          <w:szCs w:val="26"/>
        </w:rPr>
        <w:t xml:space="preserve">2. </w:t>
      </w:r>
      <w:r w:rsidR="00D81EE0" w:rsidRPr="00AD6AE2">
        <w:rPr>
          <w:sz w:val="26"/>
          <w:szCs w:val="26"/>
        </w:rPr>
        <w:t>Ра</w:t>
      </w:r>
      <w:r w:rsidR="00046964" w:rsidRPr="00AD6AE2">
        <w:rPr>
          <w:sz w:val="26"/>
          <w:szCs w:val="26"/>
        </w:rPr>
        <w:t>ссмотрение заявок на участие в продаже посредством публичного предложения</w:t>
      </w:r>
      <w:r w:rsidRPr="00AD6AE2">
        <w:rPr>
          <w:sz w:val="26"/>
          <w:szCs w:val="26"/>
        </w:rPr>
        <w:t xml:space="preserve"> проводилось комиссией в следующем составе:</w:t>
      </w: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9639"/>
      </w:tblGrid>
      <w:tr w:rsidR="00FA086D" w:rsidRPr="00FA086D" w:rsidTr="00E56409">
        <w:trPr>
          <w:trHeight w:val="739"/>
        </w:trPr>
        <w:tc>
          <w:tcPr>
            <w:tcW w:w="9639" w:type="dxa"/>
            <w:tcBorders>
              <w:top w:val="nil"/>
              <w:left w:val="nil"/>
              <w:right w:val="nil"/>
            </w:tcBorders>
            <w:vAlign w:val="center"/>
          </w:tcPr>
          <w:p w:rsidR="00FA086D" w:rsidRPr="00FA086D" w:rsidRDefault="00FA086D" w:rsidP="00E56409">
            <w:pPr>
              <w:spacing w:before="200" w:line="276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FA086D">
              <w:rPr>
                <w:color w:val="000000"/>
                <w:sz w:val="26"/>
                <w:szCs w:val="26"/>
              </w:rPr>
              <w:t>Председатель комиссии:</w:t>
            </w:r>
          </w:p>
          <w:p w:rsidR="00FA086D" w:rsidRPr="00FA086D" w:rsidRDefault="00FA086D" w:rsidP="00E56409">
            <w:pPr>
              <w:spacing w:line="276" w:lineRule="auto"/>
              <w:ind w:firstLine="0"/>
              <w:rPr>
                <w:color w:val="000000"/>
                <w:sz w:val="26"/>
                <w:szCs w:val="26"/>
              </w:rPr>
            </w:pPr>
            <w:r w:rsidRPr="00FA086D">
              <w:rPr>
                <w:color w:val="000000"/>
                <w:sz w:val="26"/>
                <w:szCs w:val="26"/>
              </w:rPr>
              <w:t>1. Бугаевская Татьяна Геннадьевна – председатель Комитета по управлению имуществом Верхнесалдинского городского округа</w:t>
            </w:r>
          </w:p>
        </w:tc>
      </w:tr>
      <w:tr w:rsidR="00FA086D" w:rsidRPr="00FA086D" w:rsidTr="00E56409">
        <w:trPr>
          <w:trHeight w:val="739"/>
        </w:trPr>
        <w:tc>
          <w:tcPr>
            <w:tcW w:w="9639" w:type="dxa"/>
            <w:tcBorders>
              <w:left w:val="nil"/>
              <w:right w:val="nil"/>
            </w:tcBorders>
            <w:vAlign w:val="center"/>
          </w:tcPr>
          <w:p w:rsidR="00FA086D" w:rsidRPr="00FA086D" w:rsidRDefault="00FA086D" w:rsidP="00E56409">
            <w:pPr>
              <w:spacing w:before="200" w:line="276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FA086D">
              <w:rPr>
                <w:color w:val="000000"/>
                <w:sz w:val="26"/>
                <w:szCs w:val="26"/>
              </w:rPr>
              <w:t>Секретарь:</w:t>
            </w:r>
          </w:p>
          <w:p w:rsidR="00FA086D" w:rsidRPr="00FA086D" w:rsidRDefault="00FA086D" w:rsidP="00E56409">
            <w:pPr>
              <w:spacing w:line="276" w:lineRule="auto"/>
              <w:ind w:firstLine="0"/>
              <w:rPr>
                <w:color w:val="000000"/>
                <w:sz w:val="26"/>
                <w:szCs w:val="26"/>
              </w:rPr>
            </w:pPr>
            <w:r w:rsidRPr="00FA086D">
              <w:rPr>
                <w:color w:val="000000"/>
                <w:sz w:val="26"/>
                <w:szCs w:val="26"/>
              </w:rPr>
              <w:t>2.</w:t>
            </w:r>
            <w:r w:rsidR="0053263F">
              <w:rPr>
                <w:color w:val="000000"/>
                <w:sz w:val="26"/>
                <w:szCs w:val="26"/>
              </w:rPr>
              <w:t xml:space="preserve"> </w:t>
            </w:r>
            <w:r w:rsidR="00B9081A">
              <w:rPr>
                <w:color w:val="000000"/>
                <w:sz w:val="26"/>
                <w:szCs w:val="26"/>
              </w:rPr>
              <w:t xml:space="preserve"> </w:t>
            </w:r>
            <w:r w:rsidR="0053263F">
              <w:rPr>
                <w:color w:val="000000"/>
                <w:sz w:val="26"/>
                <w:szCs w:val="26"/>
              </w:rPr>
              <w:t>Тимерханова Наталья Евгеньевна</w:t>
            </w:r>
            <w:r w:rsidRPr="00FA086D">
              <w:rPr>
                <w:color w:val="000000"/>
                <w:sz w:val="26"/>
                <w:szCs w:val="26"/>
              </w:rPr>
              <w:t xml:space="preserve"> – главный специалист Комитета по управлению имуществом Верхнесалдинского городского округа</w:t>
            </w:r>
          </w:p>
        </w:tc>
      </w:tr>
      <w:tr w:rsidR="00FA086D" w:rsidRPr="00FA086D" w:rsidTr="00E56409">
        <w:trPr>
          <w:trHeight w:val="459"/>
        </w:trPr>
        <w:tc>
          <w:tcPr>
            <w:tcW w:w="9639" w:type="dxa"/>
            <w:tcBorders>
              <w:left w:val="nil"/>
              <w:right w:val="nil"/>
            </w:tcBorders>
            <w:vAlign w:val="center"/>
          </w:tcPr>
          <w:p w:rsidR="00FA086D" w:rsidRPr="00FA086D" w:rsidRDefault="00FA086D" w:rsidP="00E56409">
            <w:pPr>
              <w:spacing w:before="200" w:line="276" w:lineRule="auto"/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FA086D">
              <w:rPr>
                <w:color w:val="000000"/>
                <w:sz w:val="26"/>
                <w:szCs w:val="26"/>
              </w:rPr>
              <w:t>Члены комиссии:</w:t>
            </w:r>
          </w:p>
        </w:tc>
      </w:tr>
      <w:tr w:rsidR="00FA086D" w:rsidRPr="00FA086D" w:rsidTr="00E56409">
        <w:trPr>
          <w:trHeight w:val="602"/>
        </w:trPr>
        <w:tc>
          <w:tcPr>
            <w:tcW w:w="9639" w:type="dxa"/>
            <w:tcBorders>
              <w:left w:val="nil"/>
              <w:right w:val="nil"/>
            </w:tcBorders>
            <w:vAlign w:val="center"/>
          </w:tcPr>
          <w:p w:rsidR="00FA086D" w:rsidRPr="00FA086D" w:rsidRDefault="00FA086D" w:rsidP="00E56409">
            <w:pPr>
              <w:spacing w:line="276" w:lineRule="auto"/>
              <w:ind w:firstLine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  <w:r w:rsidR="009A2457">
              <w:rPr>
                <w:color w:val="000000"/>
                <w:sz w:val="26"/>
                <w:szCs w:val="26"/>
              </w:rPr>
              <w:t xml:space="preserve">. </w:t>
            </w:r>
            <w:r w:rsidRPr="00FA086D">
              <w:rPr>
                <w:color w:val="000000"/>
                <w:sz w:val="26"/>
                <w:szCs w:val="26"/>
              </w:rPr>
              <w:t>Распопова Наталья Геннадьевна – начальник юридического отдела администрации Верхнесалдинского городского округа;</w:t>
            </w:r>
          </w:p>
          <w:p w:rsidR="00FA086D" w:rsidRPr="00FA086D" w:rsidRDefault="00FA086D" w:rsidP="00E56409">
            <w:pPr>
              <w:widowControl/>
              <w:suppressAutoHyphens w:val="0"/>
              <w:spacing w:line="276" w:lineRule="auto"/>
              <w:ind w:left="34" w:hanging="3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  <w:r w:rsidRPr="00FA086D">
              <w:rPr>
                <w:color w:val="000000"/>
                <w:sz w:val="26"/>
                <w:szCs w:val="26"/>
              </w:rPr>
              <w:t>. Карасева Лариса Анатольевна - член постоянной комиссии по местному самоуправлению и законодательству Думы городского округа;</w:t>
            </w:r>
          </w:p>
          <w:p w:rsidR="00FA086D" w:rsidRDefault="00FA086D" w:rsidP="00E56409">
            <w:pPr>
              <w:widowControl/>
              <w:suppressAutoHyphens w:val="0"/>
              <w:spacing w:line="276" w:lineRule="auto"/>
              <w:ind w:firstLine="3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</w:t>
            </w:r>
            <w:r w:rsidRPr="00FA086D">
              <w:rPr>
                <w:color w:val="000000"/>
                <w:sz w:val="26"/>
                <w:szCs w:val="26"/>
              </w:rPr>
              <w:t>. Леднов Сергей Викторович - член постоянной комиссии по местному самоуправлению и законодательству Думы городского округа.</w:t>
            </w:r>
          </w:p>
          <w:p w:rsidR="00CD0CE5" w:rsidRPr="00CD0CE5" w:rsidRDefault="00CD0CE5" w:rsidP="00E56409">
            <w:pPr>
              <w:widowControl/>
              <w:suppressAutoHyphens w:val="0"/>
              <w:spacing w:line="276" w:lineRule="auto"/>
              <w:ind w:firstLine="34"/>
              <w:rPr>
                <w:color w:val="000000"/>
                <w:sz w:val="26"/>
                <w:szCs w:val="26"/>
              </w:rPr>
            </w:pPr>
          </w:p>
          <w:p w:rsidR="00CD0CE5" w:rsidRPr="00CD0CE5" w:rsidRDefault="00CD0CE5" w:rsidP="00CD0CE5">
            <w:pPr>
              <w:spacing w:line="216" w:lineRule="auto"/>
              <w:ind w:right="-6" w:firstLine="709"/>
              <w:rPr>
                <w:sz w:val="26"/>
                <w:szCs w:val="26"/>
              </w:rPr>
            </w:pPr>
            <w:r w:rsidRPr="00CD0CE5">
              <w:rPr>
                <w:sz w:val="26"/>
                <w:szCs w:val="26"/>
              </w:rPr>
              <w:t xml:space="preserve">На заседании комиссии присутствовало </w:t>
            </w:r>
            <w:r w:rsidR="009A2457">
              <w:rPr>
                <w:sz w:val="26"/>
                <w:szCs w:val="26"/>
              </w:rPr>
              <w:t>5</w:t>
            </w:r>
            <w:r w:rsidRPr="00CD0CE5">
              <w:rPr>
                <w:sz w:val="26"/>
                <w:szCs w:val="26"/>
              </w:rPr>
              <w:t xml:space="preserve"> (</w:t>
            </w:r>
            <w:r w:rsidR="009A2457">
              <w:rPr>
                <w:sz w:val="26"/>
                <w:szCs w:val="26"/>
              </w:rPr>
              <w:t>пять</w:t>
            </w:r>
            <w:r w:rsidRPr="00CD0CE5">
              <w:rPr>
                <w:sz w:val="26"/>
                <w:szCs w:val="26"/>
              </w:rPr>
              <w:t>) членов комиссии, что составл</w:t>
            </w:r>
            <w:r w:rsidR="009A2457">
              <w:rPr>
                <w:sz w:val="26"/>
                <w:szCs w:val="26"/>
              </w:rPr>
              <w:t xml:space="preserve">яет 62,5 </w:t>
            </w:r>
            <w:r w:rsidRPr="00CD0CE5">
              <w:rPr>
                <w:sz w:val="26"/>
                <w:szCs w:val="26"/>
              </w:rPr>
              <w:t>процентов от общего количества членов комиссии. Кворум имеется, заседание правомочно.</w:t>
            </w:r>
          </w:p>
          <w:p w:rsidR="00CD0CE5" w:rsidRPr="008F4B9E" w:rsidRDefault="008F4B9E" w:rsidP="008F4B9E">
            <w:pPr>
              <w:widowControl/>
              <w:spacing w:before="240" w:after="120" w:line="240" w:lineRule="atLeast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r w:rsidR="00CD0CE5" w:rsidRPr="00CD0CE5">
              <w:rPr>
                <w:sz w:val="26"/>
                <w:szCs w:val="26"/>
              </w:rPr>
              <w:t xml:space="preserve">3. Извещение </w:t>
            </w:r>
            <w:r w:rsidR="00B9081A">
              <w:rPr>
                <w:sz w:val="26"/>
                <w:szCs w:val="26"/>
              </w:rPr>
              <w:t>о проведении торгов</w:t>
            </w:r>
            <w:r w:rsidR="00CD0CE5" w:rsidRPr="00CD0CE5">
              <w:rPr>
                <w:sz w:val="26"/>
                <w:szCs w:val="26"/>
              </w:rPr>
              <w:t xml:space="preserve"> было размещено на официальном сайте торгов </w:t>
            </w:r>
            <w:hyperlink r:id="rId8" w:history="1">
              <w:r w:rsidR="00CD0CE5" w:rsidRPr="00CD0CE5">
                <w:rPr>
                  <w:rStyle w:val="afc"/>
                  <w:color w:val="auto"/>
                  <w:sz w:val="26"/>
                  <w:szCs w:val="26"/>
                  <w:lang w:val="en-US"/>
                </w:rPr>
                <w:t>http</w:t>
              </w:r>
              <w:r w:rsidR="00CD0CE5" w:rsidRPr="00CD0CE5">
                <w:rPr>
                  <w:rStyle w:val="afc"/>
                  <w:color w:val="auto"/>
                  <w:sz w:val="26"/>
                  <w:szCs w:val="26"/>
                </w:rPr>
                <w:t>://</w:t>
              </w:r>
              <w:proofErr w:type="spellStart"/>
              <w:r w:rsidR="00CD0CE5" w:rsidRPr="00CD0CE5">
                <w:rPr>
                  <w:rStyle w:val="afc"/>
                  <w:color w:val="auto"/>
                  <w:sz w:val="26"/>
                  <w:szCs w:val="26"/>
                  <w:lang w:val="en-US"/>
                </w:rPr>
                <w:t>torgi</w:t>
              </w:r>
              <w:proofErr w:type="spellEnd"/>
              <w:r w:rsidR="00CD0CE5" w:rsidRPr="00CD0CE5">
                <w:rPr>
                  <w:rStyle w:val="afc"/>
                  <w:color w:val="auto"/>
                  <w:sz w:val="26"/>
                  <w:szCs w:val="26"/>
                </w:rPr>
                <w:t>.</w:t>
              </w:r>
              <w:r w:rsidR="00CD0CE5" w:rsidRPr="00CD0CE5">
                <w:rPr>
                  <w:rStyle w:val="afc"/>
                  <w:color w:val="auto"/>
                  <w:sz w:val="26"/>
                  <w:szCs w:val="26"/>
                  <w:lang w:val="en-US"/>
                </w:rPr>
                <w:t>gov</w:t>
              </w:r>
              <w:r w:rsidR="00CD0CE5" w:rsidRPr="00CD0CE5">
                <w:rPr>
                  <w:rStyle w:val="afc"/>
                  <w:color w:val="auto"/>
                  <w:sz w:val="26"/>
                  <w:szCs w:val="26"/>
                </w:rPr>
                <w:t>.</w:t>
              </w:r>
              <w:r w:rsidR="00CD0CE5" w:rsidRPr="00CD0CE5">
                <w:rPr>
                  <w:rStyle w:val="afc"/>
                  <w:color w:val="auto"/>
                  <w:sz w:val="26"/>
                  <w:szCs w:val="26"/>
                  <w:lang w:val="en-US"/>
                </w:rPr>
                <w:t>ru</w:t>
              </w:r>
            </w:hyperlink>
            <w:r w:rsidR="00CD0CE5" w:rsidRPr="00CD0CE5">
              <w:rPr>
                <w:bCs/>
                <w:color w:val="000000"/>
                <w:sz w:val="26"/>
                <w:szCs w:val="26"/>
              </w:rPr>
              <w:t>.</w:t>
            </w:r>
            <w:r w:rsidR="00CD0CE5" w:rsidRPr="00CD0CE5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17 февраля 2017</w:t>
            </w:r>
            <w:r w:rsidR="00CD0CE5" w:rsidRPr="00CD0CE5">
              <w:rPr>
                <w:color w:val="000000"/>
                <w:sz w:val="26"/>
                <w:szCs w:val="26"/>
              </w:rPr>
              <w:t xml:space="preserve"> года.</w:t>
            </w:r>
          </w:p>
        </w:tc>
      </w:tr>
    </w:tbl>
    <w:p w:rsidR="00C6789C" w:rsidRPr="00AD6AE2" w:rsidRDefault="008F4B9E" w:rsidP="00C77D50">
      <w:pPr>
        <w:widowControl/>
        <w:spacing w:before="240" w:after="120" w:line="240" w:lineRule="atLeast"/>
        <w:ind w:firstLine="709"/>
        <w:rPr>
          <w:sz w:val="26"/>
          <w:szCs w:val="26"/>
        </w:rPr>
      </w:pPr>
      <w:r>
        <w:rPr>
          <w:sz w:val="26"/>
          <w:szCs w:val="26"/>
        </w:rPr>
        <w:t>4</w:t>
      </w:r>
      <w:r w:rsidR="00281068" w:rsidRPr="00AD6AE2">
        <w:rPr>
          <w:sz w:val="26"/>
          <w:szCs w:val="26"/>
        </w:rPr>
        <w:t xml:space="preserve">. </w:t>
      </w:r>
      <w:r w:rsidR="00C6789C" w:rsidRPr="00AD6AE2">
        <w:rPr>
          <w:sz w:val="26"/>
          <w:szCs w:val="26"/>
        </w:rPr>
        <w:t xml:space="preserve">Процедура рассмотрения заявок на участие в </w:t>
      </w:r>
      <w:r w:rsidR="00613664" w:rsidRPr="00AD6AE2">
        <w:rPr>
          <w:sz w:val="26"/>
          <w:szCs w:val="26"/>
        </w:rPr>
        <w:t>продаже посредством публичного предложения</w:t>
      </w:r>
      <w:r w:rsidR="00C6789C" w:rsidRPr="00AD6AE2">
        <w:rPr>
          <w:sz w:val="26"/>
          <w:szCs w:val="26"/>
        </w:rPr>
        <w:t xml:space="preserve"> начата в 1</w:t>
      </w:r>
      <w:r w:rsidR="00C968AE">
        <w:rPr>
          <w:sz w:val="26"/>
          <w:szCs w:val="26"/>
        </w:rPr>
        <w:t>1</w:t>
      </w:r>
      <w:r w:rsidR="00C6789C" w:rsidRPr="00AD6AE2">
        <w:rPr>
          <w:sz w:val="26"/>
          <w:szCs w:val="26"/>
        </w:rPr>
        <w:t xml:space="preserve"> часов </w:t>
      </w:r>
      <w:r w:rsidR="00613664" w:rsidRPr="00AD6AE2">
        <w:rPr>
          <w:sz w:val="26"/>
          <w:szCs w:val="26"/>
        </w:rPr>
        <w:t>0</w:t>
      </w:r>
      <w:r w:rsidR="00C6789C" w:rsidRPr="00AD6AE2">
        <w:rPr>
          <w:sz w:val="26"/>
          <w:szCs w:val="26"/>
        </w:rPr>
        <w:t xml:space="preserve">0 минут по местному времени </w:t>
      </w:r>
      <w:r w:rsidR="001B6F4B">
        <w:rPr>
          <w:sz w:val="26"/>
          <w:szCs w:val="26"/>
        </w:rPr>
        <w:t xml:space="preserve">     </w:t>
      </w:r>
      <w:r w:rsidR="00C968AE">
        <w:rPr>
          <w:sz w:val="26"/>
          <w:szCs w:val="26"/>
        </w:rPr>
        <w:t xml:space="preserve">                              22 марта 2017</w:t>
      </w:r>
      <w:r w:rsidR="00C6789C" w:rsidRPr="00AD6AE2">
        <w:rPr>
          <w:sz w:val="26"/>
          <w:szCs w:val="26"/>
        </w:rPr>
        <w:t xml:space="preserve"> года по адресу: Свердловская область, город Верхняя Салда, </w:t>
      </w:r>
      <w:r w:rsidR="00AD5344">
        <w:rPr>
          <w:sz w:val="26"/>
          <w:szCs w:val="26"/>
        </w:rPr>
        <w:t xml:space="preserve">                       </w:t>
      </w:r>
      <w:r w:rsidR="00C6789C" w:rsidRPr="00AD6AE2">
        <w:rPr>
          <w:sz w:val="26"/>
          <w:szCs w:val="26"/>
        </w:rPr>
        <w:t>улиц</w:t>
      </w:r>
      <w:r w:rsidR="00C968AE">
        <w:rPr>
          <w:sz w:val="26"/>
          <w:szCs w:val="26"/>
        </w:rPr>
        <w:t>а Энгельса, дом 46, кабинет № 207</w:t>
      </w:r>
      <w:r w:rsidR="00C6789C" w:rsidRPr="00AD6AE2">
        <w:rPr>
          <w:sz w:val="26"/>
          <w:szCs w:val="26"/>
        </w:rPr>
        <w:t>.</w:t>
      </w:r>
    </w:p>
    <w:p w:rsidR="008D59A2" w:rsidRDefault="008F4B9E" w:rsidP="008D59A2">
      <w:pPr>
        <w:pStyle w:val="a4"/>
        <w:ind w:firstLine="709"/>
        <w:rPr>
          <w:sz w:val="26"/>
          <w:szCs w:val="26"/>
        </w:rPr>
      </w:pPr>
      <w:r>
        <w:rPr>
          <w:sz w:val="26"/>
          <w:szCs w:val="26"/>
        </w:rPr>
        <w:t>5</w:t>
      </w:r>
      <w:r w:rsidR="00F64982" w:rsidRPr="00AD6AE2">
        <w:rPr>
          <w:sz w:val="26"/>
          <w:szCs w:val="26"/>
        </w:rPr>
        <w:t>.</w:t>
      </w:r>
      <w:r w:rsidR="00B066D6" w:rsidRPr="00AD6AE2">
        <w:rPr>
          <w:sz w:val="26"/>
          <w:szCs w:val="26"/>
        </w:rPr>
        <w:t xml:space="preserve"> </w:t>
      </w:r>
      <w:r w:rsidR="00122CF4" w:rsidRPr="00AD6AE2">
        <w:rPr>
          <w:sz w:val="26"/>
          <w:szCs w:val="26"/>
        </w:rPr>
        <w:t xml:space="preserve">Предмет </w:t>
      </w:r>
      <w:r w:rsidR="002A739E" w:rsidRPr="00AD6AE2">
        <w:rPr>
          <w:sz w:val="26"/>
          <w:szCs w:val="26"/>
        </w:rPr>
        <w:t>продажи</w:t>
      </w:r>
      <w:r w:rsidR="00122CF4" w:rsidRPr="00AD6AE2">
        <w:rPr>
          <w:sz w:val="26"/>
          <w:szCs w:val="26"/>
        </w:rPr>
        <w:t xml:space="preserve">: </w:t>
      </w:r>
      <w:r w:rsidR="008D59A2" w:rsidRPr="008D59A2">
        <w:rPr>
          <w:sz w:val="26"/>
          <w:szCs w:val="26"/>
        </w:rPr>
        <w:t xml:space="preserve">нежилое здание с пристроем (пищеблок, прачечная), расположенное по адресу: Свердловская область, город Верхняя Салда, улица Карла </w:t>
      </w:r>
      <w:r w:rsidR="008D59A2" w:rsidRPr="008D59A2">
        <w:rPr>
          <w:sz w:val="26"/>
          <w:szCs w:val="26"/>
        </w:rPr>
        <w:lastRenderedPageBreak/>
        <w:t>Маркса, дом 95, корп. 5. Общая площадь здания – 1 169,4 кв.м., кадастровый номер 66:08:0804009:320</w:t>
      </w:r>
    </w:p>
    <w:p w:rsidR="008F4B9E" w:rsidRPr="008D59A2" w:rsidRDefault="00A47483" w:rsidP="008D59A2">
      <w:pPr>
        <w:pStyle w:val="a4"/>
        <w:ind w:firstLine="709"/>
        <w:rPr>
          <w:sz w:val="26"/>
          <w:szCs w:val="26"/>
          <w:lang w:eastAsia="ru-RU"/>
        </w:rPr>
      </w:pPr>
      <w:r w:rsidRPr="008D59A2">
        <w:rPr>
          <w:sz w:val="26"/>
          <w:szCs w:val="26"/>
          <w:lang w:eastAsia="ru-RU"/>
        </w:rPr>
        <w:t xml:space="preserve">   </w:t>
      </w:r>
      <w:r w:rsidR="008D59A2">
        <w:rPr>
          <w:sz w:val="26"/>
          <w:szCs w:val="26"/>
          <w:lang w:eastAsia="ru-RU"/>
        </w:rPr>
        <w:t>Начальная цена Лота № 2</w:t>
      </w:r>
      <w:r w:rsidRPr="008D59A2">
        <w:rPr>
          <w:sz w:val="26"/>
          <w:szCs w:val="26"/>
          <w:lang w:eastAsia="ru-RU"/>
        </w:rPr>
        <w:t>:</w:t>
      </w:r>
      <w:r w:rsidRPr="008D59A2">
        <w:rPr>
          <w:b/>
          <w:sz w:val="26"/>
          <w:szCs w:val="26"/>
          <w:lang w:eastAsia="ru-RU"/>
        </w:rPr>
        <w:t xml:space="preserve"> </w:t>
      </w:r>
      <w:r w:rsidR="0085268C" w:rsidRPr="0085268C">
        <w:rPr>
          <w:sz w:val="26"/>
          <w:szCs w:val="26"/>
          <w:lang w:eastAsia="ru-RU"/>
        </w:rPr>
        <w:t>2 252 000 (два миллиона двести пятьдесят две тысячи) рублей, в том числе НДС – 343 525 (триста сорок три тысячи пятьсот двадцать пять) рублей 42 копейки</w:t>
      </w:r>
      <w:r w:rsidR="0085268C">
        <w:rPr>
          <w:sz w:val="26"/>
          <w:szCs w:val="26"/>
          <w:lang w:eastAsia="ru-RU"/>
        </w:rPr>
        <w:t>.</w:t>
      </w:r>
    </w:p>
    <w:p w:rsidR="004B7B42" w:rsidRDefault="008F4B9E" w:rsidP="00CD0CE5">
      <w:pPr>
        <w:tabs>
          <w:tab w:val="left" w:pos="9360"/>
        </w:tabs>
        <w:spacing w:before="120" w:after="120"/>
        <w:ind w:right="-6" w:firstLine="709"/>
        <w:rPr>
          <w:sz w:val="26"/>
          <w:szCs w:val="26"/>
        </w:rPr>
      </w:pPr>
      <w:r w:rsidRPr="0067580C">
        <w:rPr>
          <w:sz w:val="26"/>
          <w:szCs w:val="26"/>
        </w:rPr>
        <w:t>6</w:t>
      </w:r>
      <w:r w:rsidR="00CD0CE5" w:rsidRPr="0067580C">
        <w:rPr>
          <w:sz w:val="26"/>
          <w:szCs w:val="26"/>
        </w:rPr>
        <w:t xml:space="preserve">. </w:t>
      </w:r>
      <w:r w:rsidR="0085268C">
        <w:rPr>
          <w:sz w:val="26"/>
          <w:szCs w:val="26"/>
        </w:rPr>
        <w:t>Количество поступивших заявок: 0</w:t>
      </w:r>
      <w:r w:rsidR="00CD0CE5" w:rsidRPr="0067580C">
        <w:rPr>
          <w:sz w:val="26"/>
          <w:szCs w:val="26"/>
        </w:rPr>
        <w:t xml:space="preserve">. </w:t>
      </w:r>
    </w:p>
    <w:p w:rsidR="0067580C" w:rsidRPr="0067580C" w:rsidRDefault="00CD0CE5" w:rsidP="00A47483">
      <w:pPr>
        <w:tabs>
          <w:tab w:val="left" w:pos="9360"/>
        </w:tabs>
        <w:spacing w:before="120" w:after="120"/>
        <w:ind w:right="-6" w:firstLine="709"/>
        <w:rPr>
          <w:sz w:val="26"/>
          <w:szCs w:val="26"/>
        </w:rPr>
      </w:pPr>
      <w:r w:rsidRPr="0067580C">
        <w:rPr>
          <w:sz w:val="26"/>
          <w:szCs w:val="26"/>
        </w:rPr>
        <w:t>Количество отозванных заявок – 0.</w:t>
      </w:r>
    </w:p>
    <w:p w:rsidR="00CD0CE5" w:rsidRPr="0067580C" w:rsidRDefault="00CD0CE5" w:rsidP="00CD0CE5">
      <w:pPr>
        <w:ind w:right="-6" w:firstLine="709"/>
        <w:rPr>
          <w:sz w:val="26"/>
          <w:szCs w:val="26"/>
        </w:rPr>
      </w:pPr>
    </w:p>
    <w:p w:rsidR="007849BA" w:rsidRDefault="007849BA" w:rsidP="007849BA">
      <w:pPr>
        <w:ind w:right="-6" w:firstLine="709"/>
        <w:rPr>
          <w:sz w:val="26"/>
          <w:szCs w:val="26"/>
        </w:rPr>
      </w:pPr>
      <w:r>
        <w:rPr>
          <w:sz w:val="26"/>
          <w:szCs w:val="26"/>
        </w:rPr>
        <w:t xml:space="preserve">7. Решение комиссии: </w:t>
      </w:r>
    </w:p>
    <w:p w:rsidR="00CD0CE5" w:rsidRDefault="008D691C" w:rsidP="007849BA">
      <w:pPr>
        <w:ind w:right="-6" w:firstLine="709"/>
        <w:rPr>
          <w:sz w:val="26"/>
          <w:szCs w:val="26"/>
        </w:rPr>
      </w:pPr>
      <w:r>
        <w:rPr>
          <w:sz w:val="26"/>
          <w:szCs w:val="26"/>
        </w:rPr>
        <w:t>1) признать</w:t>
      </w:r>
      <w:r w:rsidR="007849BA">
        <w:rPr>
          <w:sz w:val="26"/>
          <w:szCs w:val="26"/>
        </w:rPr>
        <w:t xml:space="preserve"> продажу имущества посредством публичного предложения</w:t>
      </w:r>
      <w:r w:rsidR="000B221A">
        <w:rPr>
          <w:sz w:val="26"/>
          <w:szCs w:val="26"/>
        </w:rPr>
        <w:t xml:space="preserve">                  </w:t>
      </w:r>
      <w:r w:rsidR="007849BA">
        <w:rPr>
          <w:sz w:val="26"/>
          <w:szCs w:val="26"/>
        </w:rPr>
        <w:t xml:space="preserve"> по </w:t>
      </w:r>
      <w:r w:rsidR="000B221A">
        <w:rPr>
          <w:sz w:val="26"/>
          <w:szCs w:val="26"/>
        </w:rPr>
        <w:t xml:space="preserve"> </w:t>
      </w:r>
      <w:r w:rsidR="007849BA">
        <w:rPr>
          <w:sz w:val="26"/>
          <w:szCs w:val="26"/>
        </w:rPr>
        <w:t>Лоту № 2  несостоявшейся в связи с отсутствием поданных заявок.</w:t>
      </w:r>
    </w:p>
    <w:p w:rsidR="007849BA" w:rsidRPr="00991E1D" w:rsidRDefault="007849BA" w:rsidP="007849BA">
      <w:pPr>
        <w:ind w:right="-6" w:firstLine="709"/>
        <w:rPr>
          <w:sz w:val="26"/>
          <w:szCs w:val="26"/>
        </w:rPr>
      </w:pPr>
      <w:r w:rsidRPr="00991E1D">
        <w:rPr>
          <w:sz w:val="26"/>
          <w:szCs w:val="26"/>
        </w:rPr>
        <w:t>2)</w:t>
      </w:r>
      <w:r w:rsidR="0038298B" w:rsidRPr="00991E1D">
        <w:t xml:space="preserve"> </w:t>
      </w:r>
      <w:r w:rsidR="0038298B" w:rsidRPr="00991E1D">
        <w:rPr>
          <w:sz w:val="26"/>
          <w:szCs w:val="26"/>
        </w:rPr>
        <w:t>провести продажу объекта недвижимости, находящегося в муниципальной собственности Верхнесалдинского городского округа - нежилого здания с пристроем (пищеблок, прачечная), расположенного по адресу: Свердловская область, город Верхняя Салда, улица Ка</w:t>
      </w:r>
      <w:r w:rsidR="00261A2D" w:rsidRPr="00991E1D">
        <w:rPr>
          <w:sz w:val="26"/>
          <w:szCs w:val="26"/>
        </w:rPr>
        <w:t>рла Маркса, дом 95, корп. 5 без объявления цены</w:t>
      </w:r>
      <w:r w:rsidR="0038298B" w:rsidRPr="00991E1D">
        <w:rPr>
          <w:sz w:val="26"/>
          <w:szCs w:val="26"/>
        </w:rPr>
        <w:t>.</w:t>
      </w:r>
    </w:p>
    <w:p w:rsidR="00413A91" w:rsidRPr="00AD6AE2" w:rsidRDefault="00413A91" w:rsidP="0033063B">
      <w:pPr>
        <w:autoSpaceDE w:val="0"/>
        <w:autoSpaceDN w:val="0"/>
        <w:adjustRightInd w:val="0"/>
        <w:ind w:firstLine="0"/>
        <w:rPr>
          <w:sz w:val="26"/>
          <w:szCs w:val="26"/>
        </w:rPr>
      </w:pPr>
      <w:bookmarkStart w:id="0" w:name="_GoBack"/>
      <w:bookmarkEnd w:id="0"/>
    </w:p>
    <w:p w:rsidR="002566B4" w:rsidRPr="00AD6AE2" w:rsidRDefault="002566B4" w:rsidP="002566B4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AD6AE2">
        <w:rPr>
          <w:sz w:val="26"/>
          <w:szCs w:val="26"/>
        </w:rPr>
        <w:t xml:space="preserve">Протокол подписан всеми присутствующими на заседании членами комиссии. </w:t>
      </w:r>
    </w:p>
    <w:p w:rsidR="00BF6A02" w:rsidRDefault="00BF6A02" w:rsidP="00BF6A02">
      <w:pPr>
        <w:ind w:firstLine="0"/>
        <w:rPr>
          <w:color w:val="000000"/>
          <w:szCs w:val="24"/>
        </w:rPr>
      </w:pPr>
    </w:p>
    <w:tbl>
      <w:tblPr>
        <w:tblW w:w="9360" w:type="dxa"/>
        <w:tblInd w:w="40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461"/>
        <w:gridCol w:w="6889"/>
        <w:gridCol w:w="431"/>
        <w:gridCol w:w="1579"/>
      </w:tblGrid>
      <w:tr w:rsidR="003D44F4" w:rsidTr="002566B4">
        <w:trPr>
          <w:trHeight w:val="357"/>
        </w:trPr>
        <w:tc>
          <w:tcPr>
            <w:tcW w:w="7350" w:type="dxa"/>
            <w:gridSpan w:val="2"/>
          </w:tcPr>
          <w:p w:rsidR="003D44F4" w:rsidRPr="00BE0F86" w:rsidRDefault="003D44F4">
            <w:pPr>
              <w:snapToGrid w:val="0"/>
              <w:spacing w:before="40" w:after="120" w:line="276" w:lineRule="auto"/>
              <w:ind w:right="144" w:firstLine="0"/>
              <w:jc w:val="left"/>
              <w:rPr>
                <w:color w:val="000000"/>
                <w:sz w:val="26"/>
                <w:szCs w:val="26"/>
                <w:lang w:val="en-US"/>
              </w:rPr>
            </w:pPr>
            <w:r w:rsidRPr="00BE0F86">
              <w:rPr>
                <w:color w:val="000000"/>
                <w:sz w:val="26"/>
                <w:szCs w:val="26"/>
                <w:lang w:val="en-US"/>
              </w:rPr>
              <w:t>Председатель комиссии</w:t>
            </w:r>
            <w:r w:rsidRPr="00BE0F86">
              <w:rPr>
                <w:sz w:val="26"/>
                <w:szCs w:val="26"/>
                <w:lang w:val="en-US"/>
              </w:rPr>
              <w:t>:</w:t>
            </w:r>
          </w:p>
        </w:tc>
        <w:tc>
          <w:tcPr>
            <w:tcW w:w="431" w:type="dxa"/>
          </w:tcPr>
          <w:p w:rsidR="003D44F4" w:rsidRDefault="003D44F4">
            <w:pPr>
              <w:snapToGrid w:val="0"/>
              <w:spacing w:before="40" w:after="120" w:line="276" w:lineRule="auto"/>
              <w:ind w:right="144" w:firstLine="0"/>
              <w:jc w:val="left"/>
              <w:rPr>
                <w:color w:val="000000"/>
                <w:szCs w:val="24"/>
                <w:lang w:val="en-US"/>
              </w:rPr>
            </w:pPr>
          </w:p>
        </w:tc>
        <w:tc>
          <w:tcPr>
            <w:tcW w:w="1579" w:type="dxa"/>
          </w:tcPr>
          <w:p w:rsidR="003D44F4" w:rsidRDefault="003D44F4">
            <w:pPr>
              <w:snapToGrid w:val="0"/>
              <w:spacing w:before="40" w:after="120" w:line="276" w:lineRule="auto"/>
              <w:ind w:right="144" w:firstLine="0"/>
              <w:jc w:val="left"/>
              <w:rPr>
                <w:color w:val="000000"/>
                <w:szCs w:val="24"/>
                <w:lang w:val="en-US"/>
              </w:rPr>
            </w:pPr>
          </w:p>
        </w:tc>
      </w:tr>
      <w:tr w:rsidR="003D44F4" w:rsidTr="002566B4">
        <w:trPr>
          <w:trHeight w:val="294"/>
        </w:trPr>
        <w:tc>
          <w:tcPr>
            <w:tcW w:w="461" w:type="dxa"/>
          </w:tcPr>
          <w:p w:rsidR="003D44F4" w:rsidRDefault="003D44F4">
            <w:pPr>
              <w:snapToGrid w:val="0"/>
              <w:spacing w:line="276" w:lineRule="auto"/>
              <w:ind w:right="-40" w:firstLine="0"/>
              <w:jc w:val="left"/>
              <w:rPr>
                <w:color w:val="000000"/>
                <w:szCs w:val="24"/>
                <w:lang w:val="en-US"/>
              </w:rPr>
            </w:pPr>
            <w:r>
              <w:rPr>
                <w:color w:val="000000"/>
                <w:szCs w:val="24"/>
                <w:lang w:val="en-US"/>
              </w:rPr>
              <w:t>1</w:t>
            </w:r>
            <w:r>
              <w:rPr>
                <w:szCs w:val="24"/>
                <w:lang w:val="en-US"/>
              </w:rPr>
              <w:t xml:space="preserve">. </w:t>
            </w:r>
          </w:p>
        </w:tc>
        <w:tc>
          <w:tcPr>
            <w:tcW w:w="6889" w:type="dxa"/>
            <w:tcBorders>
              <w:top w:val="nil"/>
              <w:left w:val="nil"/>
              <w:right w:val="nil"/>
            </w:tcBorders>
          </w:tcPr>
          <w:p w:rsidR="003D44F4" w:rsidRDefault="00413A91">
            <w:pPr>
              <w:pBdr>
                <w:bottom w:val="single" w:sz="12" w:space="1" w:color="auto"/>
              </w:pBdr>
              <w:snapToGrid w:val="0"/>
              <w:spacing w:line="276" w:lineRule="auto"/>
              <w:ind w:right="142" w:firstLine="0"/>
              <w:jc w:val="left"/>
              <w:rPr>
                <w:szCs w:val="24"/>
              </w:rPr>
            </w:pPr>
            <w:r>
              <w:rPr>
                <w:szCs w:val="24"/>
              </w:rPr>
              <w:t>Бугаевская</w:t>
            </w:r>
            <w:r w:rsidR="009C5536">
              <w:rPr>
                <w:szCs w:val="24"/>
              </w:rPr>
              <w:t xml:space="preserve"> </w:t>
            </w:r>
            <w:r>
              <w:rPr>
                <w:szCs w:val="24"/>
              </w:rPr>
              <w:t>Татьяна Геннадьевна</w:t>
            </w:r>
            <w:r w:rsidR="003D44F4">
              <w:rPr>
                <w:szCs w:val="24"/>
                <w:lang w:val="en-US"/>
              </w:rPr>
              <w:t xml:space="preserve">  </w:t>
            </w:r>
          </w:p>
          <w:p w:rsidR="00E56097" w:rsidRPr="00E56097" w:rsidRDefault="00E56097">
            <w:pPr>
              <w:snapToGrid w:val="0"/>
              <w:spacing w:line="276" w:lineRule="auto"/>
              <w:ind w:right="142" w:firstLine="0"/>
              <w:jc w:val="left"/>
              <w:rPr>
                <w:color w:val="000000"/>
                <w:szCs w:val="24"/>
              </w:rPr>
            </w:pPr>
          </w:p>
        </w:tc>
        <w:tc>
          <w:tcPr>
            <w:tcW w:w="431" w:type="dxa"/>
          </w:tcPr>
          <w:p w:rsidR="003D44F4" w:rsidRDefault="003D44F4">
            <w:pPr>
              <w:widowControl/>
              <w:suppressAutoHyphens w:val="0"/>
              <w:spacing w:line="276" w:lineRule="auto"/>
              <w:ind w:firstLine="0"/>
              <w:jc w:val="left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right w:val="nil"/>
            </w:tcBorders>
          </w:tcPr>
          <w:p w:rsidR="003D44F4" w:rsidRDefault="003D44F4">
            <w:pPr>
              <w:pBdr>
                <w:bottom w:val="single" w:sz="12" w:space="1" w:color="auto"/>
              </w:pBdr>
              <w:snapToGrid w:val="0"/>
              <w:spacing w:line="276" w:lineRule="auto"/>
              <w:ind w:right="144" w:firstLine="0"/>
              <w:rPr>
                <w:szCs w:val="24"/>
              </w:rPr>
            </w:pPr>
          </w:p>
          <w:p w:rsidR="00E56097" w:rsidRPr="00E56097" w:rsidRDefault="00E56097" w:rsidP="00ED5BFE">
            <w:pPr>
              <w:snapToGrid w:val="0"/>
              <w:spacing w:line="276" w:lineRule="auto"/>
              <w:ind w:right="144" w:firstLine="0"/>
              <w:jc w:val="center"/>
              <w:rPr>
                <w:szCs w:val="24"/>
              </w:rPr>
            </w:pPr>
            <w:r>
              <w:rPr>
                <w:szCs w:val="24"/>
                <w:lang w:val="en-US"/>
              </w:rPr>
              <w:t>(</w:t>
            </w:r>
            <w:r>
              <w:rPr>
                <w:szCs w:val="24"/>
              </w:rPr>
              <w:t>подпись</w:t>
            </w:r>
            <w:r>
              <w:rPr>
                <w:szCs w:val="24"/>
                <w:lang w:val="en-US"/>
              </w:rPr>
              <w:t>)</w:t>
            </w:r>
          </w:p>
        </w:tc>
      </w:tr>
      <w:tr w:rsidR="003D44F4" w:rsidTr="002566B4">
        <w:trPr>
          <w:trHeight w:val="357"/>
        </w:trPr>
        <w:tc>
          <w:tcPr>
            <w:tcW w:w="7350" w:type="dxa"/>
            <w:gridSpan w:val="2"/>
          </w:tcPr>
          <w:p w:rsidR="003D44F4" w:rsidRDefault="003D44F4">
            <w:pPr>
              <w:snapToGrid w:val="0"/>
              <w:spacing w:before="40" w:after="120" w:line="276" w:lineRule="auto"/>
              <w:ind w:right="144" w:firstLine="0"/>
              <w:jc w:val="left"/>
              <w:rPr>
                <w:color w:val="000000"/>
                <w:szCs w:val="24"/>
                <w:lang w:val="en-US"/>
              </w:rPr>
            </w:pPr>
            <w:proofErr w:type="spellStart"/>
            <w:r>
              <w:rPr>
                <w:color w:val="000000"/>
                <w:szCs w:val="24"/>
                <w:lang w:val="en-US"/>
              </w:rPr>
              <w:t>Секретарь</w:t>
            </w:r>
            <w:proofErr w:type="spellEnd"/>
            <w:r>
              <w:rPr>
                <w:szCs w:val="24"/>
                <w:lang w:val="en-US"/>
              </w:rPr>
              <w:t>:</w:t>
            </w:r>
          </w:p>
        </w:tc>
        <w:tc>
          <w:tcPr>
            <w:tcW w:w="431" w:type="dxa"/>
          </w:tcPr>
          <w:p w:rsidR="003D44F4" w:rsidRDefault="003D44F4">
            <w:pPr>
              <w:snapToGrid w:val="0"/>
              <w:spacing w:before="40" w:after="120" w:line="276" w:lineRule="auto"/>
              <w:ind w:right="144" w:firstLine="0"/>
              <w:jc w:val="left"/>
              <w:rPr>
                <w:color w:val="000000"/>
                <w:szCs w:val="24"/>
                <w:lang w:val="en-US"/>
              </w:rPr>
            </w:pPr>
          </w:p>
        </w:tc>
        <w:tc>
          <w:tcPr>
            <w:tcW w:w="1579" w:type="dxa"/>
          </w:tcPr>
          <w:p w:rsidR="003D44F4" w:rsidRDefault="003D44F4">
            <w:pPr>
              <w:snapToGrid w:val="0"/>
              <w:spacing w:before="40" w:after="120" w:line="276" w:lineRule="auto"/>
              <w:ind w:right="144" w:firstLine="0"/>
              <w:jc w:val="left"/>
              <w:rPr>
                <w:color w:val="000000"/>
                <w:szCs w:val="24"/>
                <w:lang w:val="en-US"/>
              </w:rPr>
            </w:pPr>
          </w:p>
        </w:tc>
      </w:tr>
      <w:tr w:rsidR="003D44F4" w:rsidTr="002566B4">
        <w:trPr>
          <w:trHeight w:val="294"/>
        </w:trPr>
        <w:tc>
          <w:tcPr>
            <w:tcW w:w="461" w:type="dxa"/>
          </w:tcPr>
          <w:p w:rsidR="003D44F4" w:rsidRDefault="003D44F4">
            <w:pPr>
              <w:snapToGrid w:val="0"/>
              <w:spacing w:line="276" w:lineRule="auto"/>
              <w:ind w:right="-40" w:firstLine="0"/>
              <w:jc w:val="left"/>
              <w:rPr>
                <w:color w:val="000000"/>
                <w:szCs w:val="24"/>
                <w:lang w:val="en-US"/>
              </w:rPr>
            </w:pPr>
            <w:r>
              <w:rPr>
                <w:color w:val="000000"/>
                <w:szCs w:val="24"/>
                <w:lang w:val="en-US"/>
              </w:rPr>
              <w:t>2</w:t>
            </w:r>
            <w:r>
              <w:rPr>
                <w:szCs w:val="24"/>
                <w:lang w:val="en-US"/>
              </w:rPr>
              <w:t xml:space="preserve">. </w:t>
            </w:r>
          </w:p>
        </w:tc>
        <w:tc>
          <w:tcPr>
            <w:tcW w:w="6889" w:type="dxa"/>
            <w:tcBorders>
              <w:top w:val="nil"/>
              <w:left w:val="nil"/>
              <w:right w:val="nil"/>
            </w:tcBorders>
          </w:tcPr>
          <w:p w:rsidR="003D44F4" w:rsidRPr="00AB4DD9" w:rsidRDefault="004B7B42">
            <w:pPr>
              <w:pBdr>
                <w:bottom w:val="single" w:sz="12" w:space="1" w:color="auto"/>
              </w:pBdr>
              <w:snapToGrid w:val="0"/>
              <w:spacing w:line="276" w:lineRule="auto"/>
              <w:ind w:right="142" w:firstLine="0"/>
              <w:jc w:val="left"/>
              <w:rPr>
                <w:szCs w:val="24"/>
              </w:rPr>
            </w:pPr>
            <w:r>
              <w:rPr>
                <w:color w:val="000000"/>
                <w:szCs w:val="24"/>
              </w:rPr>
              <w:t>Тимерханова Наталья Евгеньевна</w:t>
            </w:r>
          </w:p>
          <w:p w:rsidR="00E56097" w:rsidRPr="00E56097" w:rsidRDefault="00E56097">
            <w:pPr>
              <w:snapToGrid w:val="0"/>
              <w:spacing w:line="276" w:lineRule="auto"/>
              <w:ind w:right="142" w:firstLine="0"/>
              <w:jc w:val="left"/>
              <w:rPr>
                <w:color w:val="000000"/>
                <w:szCs w:val="24"/>
              </w:rPr>
            </w:pPr>
          </w:p>
        </w:tc>
        <w:tc>
          <w:tcPr>
            <w:tcW w:w="431" w:type="dxa"/>
          </w:tcPr>
          <w:p w:rsidR="003D44F4" w:rsidRDefault="003D44F4">
            <w:pPr>
              <w:widowControl/>
              <w:suppressAutoHyphens w:val="0"/>
              <w:spacing w:line="276" w:lineRule="auto"/>
              <w:ind w:firstLine="0"/>
              <w:jc w:val="left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right w:val="nil"/>
            </w:tcBorders>
          </w:tcPr>
          <w:p w:rsidR="003D44F4" w:rsidRDefault="003D44F4">
            <w:pPr>
              <w:pBdr>
                <w:bottom w:val="single" w:sz="12" w:space="1" w:color="auto"/>
              </w:pBdr>
              <w:snapToGrid w:val="0"/>
              <w:spacing w:line="276" w:lineRule="auto"/>
              <w:ind w:right="144" w:firstLine="0"/>
              <w:rPr>
                <w:szCs w:val="24"/>
              </w:rPr>
            </w:pPr>
          </w:p>
          <w:p w:rsidR="00E56097" w:rsidRPr="00E56097" w:rsidRDefault="00E56097" w:rsidP="00ED5BFE">
            <w:pPr>
              <w:snapToGrid w:val="0"/>
              <w:spacing w:line="276" w:lineRule="auto"/>
              <w:ind w:right="144" w:firstLine="0"/>
              <w:jc w:val="center"/>
              <w:rPr>
                <w:szCs w:val="24"/>
              </w:rPr>
            </w:pPr>
            <w:r>
              <w:rPr>
                <w:szCs w:val="24"/>
                <w:lang w:val="en-US"/>
              </w:rPr>
              <w:t>(</w:t>
            </w:r>
            <w:r>
              <w:rPr>
                <w:szCs w:val="24"/>
              </w:rPr>
              <w:t>подпись</w:t>
            </w:r>
            <w:r>
              <w:rPr>
                <w:szCs w:val="24"/>
                <w:lang w:val="en-US"/>
              </w:rPr>
              <w:t>)</w:t>
            </w:r>
          </w:p>
        </w:tc>
      </w:tr>
      <w:tr w:rsidR="003D44F4" w:rsidTr="002566B4">
        <w:trPr>
          <w:trHeight w:val="357"/>
        </w:trPr>
        <w:tc>
          <w:tcPr>
            <w:tcW w:w="7350" w:type="dxa"/>
            <w:gridSpan w:val="2"/>
          </w:tcPr>
          <w:p w:rsidR="003D44F4" w:rsidRDefault="003D44F4">
            <w:pPr>
              <w:snapToGrid w:val="0"/>
              <w:spacing w:before="40" w:after="120" w:line="276" w:lineRule="auto"/>
              <w:ind w:right="144" w:firstLine="0"/>
              <w:jc w:val="left"/>
              <w:rPr>
                <w:color w:val="000000"/>
                <w:szCs w:val="24"/>
                <w:lang w:val="en-US"/>
              </w:rPr>
            </w:pPr>
            <w:proofErr w:type="spellStart"/>
            <w:r>
              <w:rPr>
                <w:color w:val="000000"/>
                <w:szCs w:val="24"/>
                <w:lang w:val="en-US"/>
              </w:rPr>
              <w:t>Член</w:t>
            </w:r>
            <w:proofErr w:type="spellEnd"/>
            <w:r w:rsidR="002566B4">
              <w:rPr>
                <w:color w:val="000000"/>
                <w:szCs w:val="24"/>
              </w:rPr>
              <w:t>ы</w:t>
            </w:r>
            <w:r>
              <w:rPr>
                <w:color w:val="000000"/>
                <w:szCs w:val="24"/>
                <w:lang w:val="en-US"/>
              </w:rPr>
              <w:t xml:space="preserve"> комиссии</w:t>
            </w:r>
            <w:r>
              <w:rPr>
                <w:szCs w:val="24"/>
                <w:lang w:val="en-US"/>
              </w:rPr>
              <w:t>:</w:t>
            </w:r>
          </w:p>
        </w:tc>
        <w:tc>
          <w:tcPr>
            <w:tcW w:w="431" w:type="dxa"/>
          </w:tcPr>
          <w:p w:rsidR="003D44F4" w:rsidRDefault="003D44F4">
            <w:pPr>
              <w:snapToGrid w:val="0"/>
              <w:spacing w:before="40" w:after="120" w:line="276" w:lineRule="auto"/>
              <w:ind w:right="144" w:firstLine="0"/>
              <w:jc w:val="left"/>
              <w:rPr>
                <w:color w:val="000000"/>
                <w:szCs w:val="24"/>
                <w:lang w:val="en-US"/>
              </w:rPr>
            </w:pPr>
          </w:p>
        </w:tc>
        <w:tc>
          <w:tcPr>
            <w:tcW w:w="1579" w:type="dxa"/>
          </w:tcPr>
          <w:p w:rsidR="003D44F4" w:rsidRDefault="003D44F4">
            <w:pPr>
              <w:snapToGrid w:val="0"/>
              <w:spacing w:before="40" w:after="120" w:line="276" w:lineRule="auto"/>
              <w:ind w:right="144" w:firstLine="0"/>
              <w:jc w:val="left"/>
              <w:rPr>
                <w:color w:val="000000"/>
                <w:szCs w:val="24"/>
                <w:lang w:val="en-US"/>
              </w:rPr>
            </w:pPr>
          </w:p>
        </w:tc>
      </w:tr>
      <w:tr w:rsidR="00613664" w:rsidTr="002566B4">
        <w:trPr>
          <w:trHeight w:val="294"/>
        </w:trPr>
        <w:tc>
          <w:tcPr>
            <w:tcW w:w="461" w:type="dxa"/>
          </w:tcPr>
          <w:p w:rsidR="00613664" w:rsidRPr="00613664" w:rsidRDefault="00BA66D3">
            <w:pPr>
              <w:snapToGrid w:val="0"/>
              <w:spacing w:line="276" w:lineRule="auto"/>
              <w:ind w:right="-40" w:firstLine="0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  <w:r w:rsidR="00613664">
              <w:rPr>
                <w:color w:val="000000"/>
                <w:szCs w:val="24"/>
              </w:rPr>
              <w:t>.</w:t>
            </w:r>
          </w:p>
        </w:tc>
        <w:tc>
          <w:tcPr>
            <w:tcW w:w="6889" w:type="dxa"/>
            <w:tcBorders>
              <w:top w:val="nil"/>
              <w:left w:val="nil"/>
              <w:right w:val="nil"/>
            </w:tcBorders>
          </w:tcPr>
          <w:p w:rsidR="00613664" w:rsidRDefault="004B7B42" w:rsidP="005E19B7">
            <w:pPr>
              <w:pBdr>
                <w:bottom w:val="single" w:sz="12" w:space="1" w:color="auto"/>
              </w:pBdr>
              <w:snapToGrid w:val="0"/>
              <w:spacing w:line="276" w:lineRule="auto"/>
              <w:ind w:right="142" w:firstLine="0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Распопова Наталья Геннадьевна</w:t>
            </w:r>
          </w:p>
        </w:tc>
        <w:tc>
          <w:tcPr>
            <w:tcW w:w="431" w:type="dxa"/>
          </w:tcPr>
          <w:p w:rsidR="00613664" w:rsidRDefault="00613664">
            <w:pPr>
              <w:widowControl/>
              <w:suppressAutoHyphens w:val="0"/>
              <w:spacing w:line="276" w:lineRule="auto"/>
              <w:ind w:firstLine="0"/>
              <w:jc w:val="left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right w:val="nil"/>
            </w:tcBorders>
          </w:tcPr>
          <w:p w:rsidR="00613664" w:rsidRDefault="00613664">
            <w:pPr>
              <w:pBdr>
                <w:bottom w:val="single" w:sz="12" w:space="1" w:color="auto"/>
              </w:pBdr>
              <w:snapToGrid w:val="0"/>
              <w:spacing w:line="276" w:lineRule="auto"/>
              <w:ind w:right="144" w:firstLine="0"/>
              <w:rPr>
                <w:szCs w:val="24"/>
              </w:rPr>
            </w:pPr>
          </w:p>
        </w:tc>
      </w:tr>
    </w:tbl>
    <w:p w:rsidR="00D50D8F" w:rsidRDefault="00423B39" w:rsidP="00423B39">
      <w:pPr>
        <w:jc w:val="center"/>
      </w:pPr>
      <w:r>
        <w:t xml:space="preserve">                                                                                                                   (подпись)</w:t>
      </w:r>
    </w:p>
    <w:tbl>
      <w:tblPr>
        <w:tblW w:w="9360" w:type="dxa"/>
        <w:tblInd w:w="40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461"/>
        <w:gridCol w:w="6889"/>
        <w:gridCol w:w="431"/>
        <w:gridCol w:w="1579"/>
      </w:tblGrid>
      <w:tr w:rsidR="005E19B7" w:rsidTr="004E6D65">
        <w:trPr>
          <w:trHeight w:val="294"/>
        </w:trPr>
        <w:tc>
          <w:tcPr>
            <w:tcW w:w="461" w:type="dxa"/>
          </w:tcPr>
          <w:p w:rsidR="005E19B7" w:rsidRDefault="005E19B7" w:rsidP="004E6D65">
            <w:pPr>
              <w:snapToGrid w:val="0"/>
              <w:spacing w:line="276" w:lineRule="auto"/>
              <w:ind w:right="-40" w:firstLine="0"/>
              <w:jc w:val="left"/>
              <w:rPr>
                <w:color w:val="000000"/>
                <w:szCs w:val="24"/>
              </w:rPr>
            </w:pPr>
          </w:p>
          <w:p w:rsidR="005E19B7" w:rsidRPr="00613664" w:rsidRDefault="00525849" w:rsidP="004E6D65">
            <w:pPr>
              <w:snapToGrid w:val="0"/>
              <w:spacing w:line="276" w:lineRule="auto"/>
              <w:ind w:right="-40" w:firstLine="0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  <w:r w:rsidR="005E19B7">
              <w:rPr>
                <w:color w:val="000000"/>
                <w:szCs w:val="24"/>
              </w:rPr>
              <w:t>.</w:t>
            </w:r>
          </w:p>
        </w:tc>
        <w:tc>
          <w:tcPr>
            <w:tcW w:w="6889" w:type="dxa"/>
            <w:tcBorders>
              <w:top w:val="nil"/>
              <w:left w:val="nil"/>
              <w:right w:val="nil"/>
            </w:tcBorders>
          </w:tcPr>
          <w:p w:rsidR="005E19B7" w:rsidRDefault="005E19B7" w:rsidP="004E6D65">
            <w:pPr>
              <w:pBdr>
                <w:bottom w:val="single" w:sz="12" w:space="1" w:color="auto"/>
              </w:pBdr>
              <w:snapToGrid w:val="0"/>
              <w:spacing w:line="276" w:lineRule="auto"/>
              <w:ind w:right="142" w:firstLine="0"/>
              <w:jc w:val="left"/>
              <w:rPr>
                <w:color w:val="000000"/>
                <w:szCs w:val="24"/>
              </w:rPr>
            </w:pPr>
          </w:p>
          <w:p w:rsidR="005E19B7" w:rsidRDefault="004B7B42" w:rsidP="004E6D65">
            <w:pPr>
              <w:pBdr>
                <w:bottom w:val="single" w:sz="12" w:space="1" w:color="auto"/>
              </w:pBdr>
              <w:snapToGrid w:val="0"/>
              <w:spacing w:line="276" w:lineRule="auto"/>
              <w:ind w:right="142" w:firstLine="0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Карасева Лариса Анатольевна</w:t>
            </w:r>
          </w:p>
        </w:tc>
        <w:tc>
          <w:tcPr>
            <w:tcW w:w="431" w:type="dxa"/>
          </w:tcPr>
          <w:p w:rsidR="005E19B7" w:rsidRDefault="005E19B7" w:rsidP="004E6D65">
            <w:pPr>
              <w:widowControl/>
              <w:suppressAutoHyphens w:val="0"/>
              <w:spacing w:line="276" w:lineRule="auto"/>
              <w:ind w:firstLine="0"/>
              <w:jc w:val="left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right w:val="nil"/>
            </w:tcBorders>
          </w:tcPr>
          <w:p w:rsidR="005E19B7" w:rsidRPr="00413A91" w:rsidRDefault="005E19B7" w:rsidP="004E6D65">
            <w:pPr>
              <w:pBdr>
                <w:bottom w:val="single" w:sz="12" w:space="1" w:color="auto"/>
              </w:pBdr>
              <w:snapToGrid w:val="0"/>
              <w:spacing w:line="276" w:lineRule="auto"/>
              <w:ind w:right="144" w:firstLine="0"/>
              <w:jc w:val="center"/>
              <w:rPr>
                <w:szCs w:val="24"/>
              </w:rPr>
            </w:pPr>
          </w:p>
          <w:p w:rsidR="005E19B7" w:rsidRDefault="005E19B7" w:rsidP="004E6D65">
            <w:pPr>
              <w:pBdr>
                <w:bottom w:val="single" w:sz="12" w:space="1" w:color="auto"/>
              </w:pBdr>
              <w:snapToGrid w:val="0"/>
              <w:spacing w:line="276" w:lineRule="auto"/>
              <w:ind w:right="144" w:firstLine="0"/>
              <w:rPr>
                <w:szCs w:val="24"/>
              </w:rPr>
            </w:pPr>
          </w:p>
        </w:tc>
      </w:tr>
    </w:tbl>
    <w:p w:rsidR="005E19B7" w:rsidRDefault="005E19B7" w:rsidP="005E19B7">
      <w:pPr>
        <w:jc w:val="center"/>
      </w:pPr>
      <w:r>
        <w:t xml:space="preserve">                                                                                                                   (подпись)</w:t>
      </w:r>
    </w:p>
    <w:tbl>
      <w:tblPr>
        <w:tblW w:w="9360" w:type="dxa"/>
        <w:tblInd w:w="40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461"/>
        <w:gridCol w:w="6889"/>
        <w:gridCol w:w="431"/>
        <w:gridCol w:w="1579"/>
      </w:tblGrid>
      <w:tr w:rsidR="00AB4DD9" w:rsidTr="009968BA">
        <w:trPr>
          <w:trHeight w:val="294"/>
        </w:trPr>
        <w:tc>
          <w:tcPr>
            <w:tcW w:w="461" w:type="dxa"/>
          </w:tcPr>
          <w:p w:rsidR="00AB4DD9" w:rsidRDefault="00AB4DD9" w:rsidP="009968BA">
            <w:pPr>
              <w:snapToGrid w:val="0"/>
              <w:spacing w:line="276" w:lineRule="auto"/>
              <w:ind w:right="-40" w:firstLine="0"/>
              <w:jc w:val="left"/>
              <w:rPr>
                <w:color w:val="000000"/>
                <w:szCs w:val="24"/>
              </w:rPr>
            </w:pPr>
          </w:p>
          <w:p w:rsidR="00AB4DD9" w:rsidRPr="00613664" w:rsidRDefault="00525849" w:rsidP="009968BA">
            <w:pPr>
              <w:snapToGrid w:val="0"/>
              <w:spacing w:line="276" w:lineRule="auto"/>
              <w:ind w:right="-40" w:firstLine="0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  <w:r w:rsidR="00AB4DD9">
              <w:rPr>
                <w:color w:val="000000"/>
                <w:szCs w:val="24"/>
              </w:rPr>
              <w:t>.</w:t>
            </w:r>
          </w:p>
        </w:tc>
        <w:tc>
          <w:tcPr>
            <w:tcW w:w="6889" w:type="dxa"/>
            <w:tcBorders>
              <w:top w:val="nil"/>
              <w:left w:val="nil"/>
              <w:right w:val="nil"/>
            </w:tcBorders>
          </w:tcPr>
          <w:p w:rsidR="00AB4DD9" w:rsidRDefault="00AB4DD9" w:rsidP="009968BA">
            <w:pPr>
              <w:pBdr>
                <w:bottom w:val="single" w:sz="12" w:space="1" w:color="auto"/>
              </w:pBdr>
              <w:snapToGrid w:val="0"/>
              <w:spacing w:line="276" w:lineRule="auto"/>
              <w:ind w:right="142" w:firstLine="0"/>
              <w:jc w:val="left"/>
              <w:rPr>
                <w:color w:val="000000"/>
                <w:szCs w:val="24"/>
              </w:rPr>
            </w:pPr>
          </w:p>
          <w:p w:rsidR="00AB4DD9" w:rsidRDefault="004B7B42" w:rsidP="009968BA">
            <w:pPr>
              <w:pBdr>
                <w:bottom w:val="single" w:sz="12" w:space="1" w:color="auto"/>
              </w:pBdr>
              <w:snapToGrid w:val="0"/>
              <w:spacing w:line="276" w:lineRule="auto"/>
              <w:ind w:right="142" w:firstLine="0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Леднов Сергей Викторович</w:t>
            </w:r>
          </w:p>
        </w:tc>
        <w:tc>
          <w:tcPr>
            <w:tcW w:w="431" w:type="dxa"/>
          </w:tcPr>
          <w:p w:rsidR="00AB4DD9" w:rsidRDefault="00AB4DD9" w:rsidP="009968BA">
            <w:pPr>
              <w:widowControl/>
              <w:suppressAutoHyphens w:val="0"/>
              <w:spacing w:line="276" w:lineRule="auto"/>
              <w:ind w:firstLine="0"/>
              <w:jc w:val="left"/>
              <w:rPr>
                <w:rFonts w:ascii="Calibri" w:hAnsi="Calibri"/>
                <w:sz w:val="22"/>
                <w:szCs w:val="22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right w:val="nil"/>
            </w:tcBorders>
          </w:tcPr>
          <w:p w:rsidR="00AB4DD9" w:rsidRPr="00413A91" w:rsidRDefault="00AB4DD9" w:rsidP="009968BA">
            <w:pPr>
              <w:pBdr>
                <w:bottom w:val="single" w:sz="12" w:space="1" w:color="auto"/>
              </w:pBdr>
              <w:snapToGrid w:val="0"/>
              <w:spacing w:line="276" w:lineRule="auto"/>
              <w:ind w:right="144" w:firstLine="0"/>
              <w:jc w:val="center"/>
              <w:rPr>
                <w:szCs w:val="24"/>
              </w:rPr>
            </w:pPr>
          </w:p>
          <w:p w:rsidR="00AB4DD9" w:rsidRDefault="00AB4DD9" w:rsidP="009968BA">
            <w:pPr>
              <w:pBdr>
                <w:bottom w:val="single" w:sz="12" w:space="1" w:color="auto"/>
              </w:pBdr>
              <w:snapToGrid w:val="0"/>
              <w:spacing w:line="276" w:lineRule="auto"/>
              <w:ind w:right="144" w:firstLine="0"/>
              <w:rPr>
                <w:szCs w:val="24"/>
              </w:rPr>
            </w:pPr>
          </w:p>
        </w:tc>
      </w:tr>
    </w:tbl>
    <w:p w:rsidR="00AB4DD9" w:rsidRDefault="00423B39" w:rsidP="00AB4DD9">
      <w:pPr>
        <w:jc w:val="center"/>
      </w:pPr>
      <w:r>
        <w:t xml:space="preserve">                                                          </w:t>
      </w:r>
      <w:r w:rsidR="00AB4DD9">
        <w:t xml:space="preserve">                                                        </w:t>
      </w:r>
      <w:r>
        <w:t xml:space="preserve">  </w:t>
      </w:r>
      <w:r w:rsidR="00AB4DD9">
        <w:t>(подпись)</w:t>
      </w:r>
    </w:p>
    <w:p w:rsidR="00423B39" w:rsidRDefault="00423B39" w:rsidP="00413A91">
      <w:pPr>
        <w:jc w:val="center"/>
      </w:pPr>
      <w:r>
        <w:t xml:space="preserve">                                                       </w:t>
      </w:r>
    </w:p>
    <w:p w:rsidR="00423B39" w:rsidRDefault="00423B39" w:rsidP="00423B39">
      <w:pPr>
        <w:jc w:val="center"/>
      </w:pPr>
    </w:p>
    <w:sectPr w:rsidR="00423B39" w:rsidSect="00423B39">
      <w:headerReference w:type="default" r:id="rId9"/>
      <w:footerReference w:type="even" r:id="rId10"/>
      <w:footerReference w:type="default" r:id="rId11"/>
      <w:headerReference w:type="first" r:id="rId12"/>
      <w:footnotePr>
        <w:pos w:val="beneathText"/>
      </w:footnotePr>
      <w:pgSz w:w="11905" w:h="16837"/>
      <w:pgMar w:top="567" w:right="851" w:bottom="567" w:left="1418" w:header="34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754" w:rsidRDefault="00716754">
      <w:pPr>
        <w:widowControl/>
        <w:ind w:firstLine="0"/>
        <w:jc w:val="left"/>
        <w:rPr>
          <w:szCs w:val="24"/>
        </w:rPr>
      </w:pPr>
      <w:r>
        <w:rPr>
          <w:szCs w:val="24"/>
        </w:rPr>
        <w:separator/>
      </w:r>
    </w:p>
  </w:endnote>
  <w:endnote w:type="continuationSeparator" w:id="0">
    <w:p w:rsidR="00716754" w:rsidRDefault="00716754">
      <w:pPr>
        <w:widowControl/>
        <w:ind w:firstLine="0"/>
        <w:jc w:val="left"/>
        <w:rPr>
          <w:szCs w:val="24"/>
        </w:rPr>
      </w:pPr>
      <w:r>
        <w:rPr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9E1" w:rsidRDefault="00BB75BC" w:rsidP="00B84958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FB59E1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FB59E1" w:rsidRDefault="00FB59E1" w:rsidP="00C51821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9E1" w:rsidRDefault="00FB59E1" w:rsidP="00C51821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754" w:rsidRDefault="00716754">
      <w:pPr>
        <w:widowControl/>
        <w:ind w:firstLine="0"/>
        <w:jc w:val="left"/>
        <w:rPr>
          <w:szCs w:val="24"/>
        </w:rPr>
      </w:pPr>
      <w:r>
        <w:rPr>
          <w:szCs w:val="24"/>
        </w:rPr>
        <w:separator/>
      </w:r>
    </w:p>
  </w:footnote>
  <w:footnote w:type="continuationSeparator" w:id="0">
    <w:p w:rsidR="00716754" w:rsidRDefault="00716754">
      <w:pPr>
        <w:widowControl/>
        <w:ind w:firstLine="0"/>
        <w:jc w:val="left"/>
        <w:rPr>
          <w:szCs w:val="24"/>
        </w:rPr>
      </w:pPr>
      <w:r>
        <w:rPr>
          <w:szCs w:val="24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FD6" w:rsidRPr="00C36FD6" w:rsidRDefault="00BB75BC">
    <w:pPr>
      <w:pStyle w:val="af5"/>
      <w:jc w:val="right"/>
      <w:rPr>
        <w:sz w:val="20"/>
        <w:szCs w:val="20"/>
      </w:rPr>
    </w:pPr>
    <w:r w:rsidRPr="00C36FD6">
      <w:rPr>
        <w:sz w:val="20"/>
        <w:szCs w:val="20"/>
      </w:rPr>
      <w:fldChar w:fldCharType="begin"/>
    </w:r>
    <w:r w:rsidR="00C36FD6" w:rsidRPr="00C36FD6">
      <w:rPr>
        <w:sz w:val="20"/>
        <w:szCs w:val="20"/>
      </w:rPr>
      <w:instrText xml:space="preserve"> PAGE   \* MERGEFORMAT </w:instrText>
    </w:r>
    <w:r w:rsidRPr="00C36FD6">
      <w:rPr>
        <w:sz w:val="20"/>
        <w:szCs w:val="20"/>
      </w:rPr>
      <w:fldChar w:fldCharType="separate"/>
    </w:r>
    <w:r w:rsidR="00991E1D">
      <w:rPr>
        <w:noProof/>
        <w:sz w:val="20"/>
        <w:szCs w:val="20"/>
      </w:rPr>
      <w:t>2</w:t>
    </w:r>
    <w:r w:rsidRPr="00C36FD6">
      <w:rPr>
        <w:sz w:val="20"/>
        <w:szCs w:val="20"/>
      </w:rPr>
      <w:fldChar w:fldCharType="end"/>
    </w:r>
  </w:p>
  <w:p w:rsidR="00C36FD6" w:rsidRDefault="00C36FD6">
    <w:pPr>
      <w:pStyle w:val="a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FD6" w:rsidRDefault="00C36FD6" w:rsidP="00423B39">
    <w:pPr>
      <w:pStyle w:val="af5"/>
      <w:jc w:val="center"/>
    </w:pPr>
  </w:p>
  <w:p w:rsidR="00C36FD6" w:rsidRDefault="00C36FD6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>
    <w:nsid w:val="03F802CE"/>
    <w:multiLevelType w:val="hybridMultilevel"/>
    <w:tmpl w:val="7D5461E6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21737B0"/>
    <w:multiLevelType w:val="hybridMultilevel"/>
    <w:tmpl w:val="391EB6E2"/>
    <w:lvl w:ilvl="0" w:tplc="103ABE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1F931036"/>
    <w:multiLevelType w:val="hybridMultilevel"/>
    <w:tmpl w:val="33F4A95E"/>
    <w:lvl w:ilvl="0" w:tplc="103ABE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40B75CE4"/>
    <w:multiLevelType w:val="hybridMultilevel"/>
    <w:tmpl w:val="A4E67D7E"/>
    <w:lvl w:ilvl="0" w:tplc="0000000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7CC1F7E"/>
    <w:multiLevelType w:val="hybridMultilevel"/>
    <w:tmpl w:val="AE64B640"/>
    <w:lvl w:ilvl="0" w:tplc="0000000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E456F18"/>
    <w:multiLevelType w:val="hybridMultilevel"/>
    <w:tmpl w:val="8F9CE640"/>
    <w:lvl w:ilvl="0" w:tplc="0000000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156151E"/>
    <w:multiLevelType w:val="hybridMultilevel"/>
    <w:tmpl w:val="CAC0A86E"/>
    <w:lvl w:ilvl="0" w:tplc="0000000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7064F49"/>
    <w:multiLevelType w:val="hybridMultilevel"/>
    <w:tmpl w:val="CF544CBA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9"/>
  </w:num>
  <w:num w:numId="7">
    <w:abstractNumId w:val="10"/>
  </w:num>
  <w:num w:numId="8">
    <w:abstractNumId w:val="8"/>
  </w:num>
  <w:num w:numId="9">
    <w:abstractNumId w:val="6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963"/>
    <w:rsid w:val="000022F6"/>
    <w:rsid w:val="00003C33"/>
    <w:rsid w:val="000043A1"/>
    <w:rsid w:val="0000495D"/>
    <w:rsid w:val="00014465"/>
    <w:rsid w:val="00014A05"/>
    <w:rsid w:val="00015DEB"/>
    <w:rsid w:val="0003201A"/>
    <w:rsid w:val="000400B3"/>
    <w:rsid w:val="00046964"/>
    <w:rsid w:val="00053796"/>
    <w:rsid w:val="00063965"/>
    <w:rsid w:val="0007019F"/>
    <w:rsid w:val="00084771"/>
    <w:rsid w:val="00085386"/>
    <w:rsid w:val="000976DE"/>
    <w:rsid w:val="000A474A"/>
    <w:rsid w:val="000B221A"/>
    <w:rsid w:val="000B78B6"/>
    <w:rsid w:val="000C5357"/>
    <w:rsid w:val="000C6984"/>
    <w:rsid w:val="000C7754"/>
    <w:rsid w:val="000D5A8C"/>
    <w:rsid w:val="000E03C0"/>
    <w:rsid w:val="000E22A2"/>
    <w:rsid w:val="000F162C"/>
    <w:rsid w:val="000F22C2"/>
    <w:rsid w:val="000F7A30"/>
    <w:rsid w:val="00104EC2"/>
    <w:rsid w:val="00106329"/>
    <w:rsid w:val="001136F6"/>
    <w:rsid w:val="00113943"/>
    <w:rsid w:val="001171F5"/>
    <w:rsid w:val="00120E39"/>
    <w:rsid w:val="00122CF4"/>
    <w:rsid w:val="00127749"/>
    <w:rsid w:val="00127B56"/>
    <w:rsid w:val="00130E95"/>
    <w:rsid w:val="0013358E"/>
    <w:rsid w:val="00136F8A"/>
    <w:rsid w:val="001406AF"/>
    <w:rsid w:val="00140DFF"/>
    <w:rsid w:val="00143685"/>
    <w:rsid w:val="00144222"/>
    <w:rsid w:val="00146D85"/>
    <w:rsid w:val="001524C2"/>
    <w:rsid w:val="00152BA8"/>
    <w:rsid w:val="001552F6"/>
    <w:rsid w:val="00163C33"/>
    <w:rsid w:val="00172D69"/>
    <w:rsid w:val="00175FAE"/>
    <w:rsid w:val="00181820"/>
    <w:rsid w:val="0018316C"/>
    <w:rsid w:val="00185838"/>
    <w:rsid w:val="00186C55"/>
    <w:rsid w:val="001968C7"/>
    <w:rsid w:val="001A08B5"/>
    <w:rsid w:val="001A109B"/>
    <w:rsid w:val="001A346C"/>
    <w:rsid w:val="001A3849"/>
    <w:rsid w:val="001A5E7D"/>
    <w:rsid w:val="001B1C8B"/>
    <w:rsid w:val="001B1D55"/>
    <w:rsid w:val="001B37EC"/>
    <w:rsid w:val="001B6F4B"/>
    <w:rsid w:val="001C09E8"/>
    <w:rsid w:val="001C53CD"/>
    <w:rsid w:val="001D3024"/>
    <w:rsid w:val="001D35CA"/>
    <w:rsid w:val="001D3F02"/>
    <w:rsid w:val="001D5280"/>
    <w:rsid w:val="001D75B5"/>
    <w:rsid w:val="001F1276"/>
    <w:rsid w:val="001F3B77"/>
    <w:rsid w:val="001F4DA3"/>
    <w:rsid w:val="00201A14"/>
    <w:rsid w:val="00202F0A"/>
    <w:rsid w:val="0020403E"/>
    <w:rsid w:val="00205C36"/>
    <w:rsid w:val="00240F98"/>
    <w:rsid w:val="0024258B"/>
    <w:rsid w:val="002558BD"/>
    <w:rsid w:val="002566B4"/>
    <w:rsid w:val="00261A2D"/>
    <w:rsid w:val="00262480"/>
    <w:rsid w:val="00270C90"/>
    <w:rsid w:val="00281068"/>
    <w:rsid w:val="00291D37"/>
    <w:rsid w:val="00293AE0"/>
    <w:rsid w:val="002948BD"/>
    <w:rsid w:val="002953AF"/>
    <w:rsid w:val="002A10D0"/>
    <w:rsid w:val="002A739E"/>
    <w:rsid w:val="002B78E8"/>
    <w:rsid w:val="002C0E6C"/>
    <w:rsid w:val="002C1AA9"/>
    <w:rsid w:val="002C5E96"/>
    <w:rsid w:val="002C7268"/>
    <w:rsid w:val="002D3158"/>
    <w:rsid w:val="002D3B98"/>
    <w:rsid w:val="002D4FE3"/>
    <w:rsid w:val="002F1ACA"/>
    <w:rsid w:val="002F3B61"/>
    <w:rsid w:val="002F7E84"/>
    <w:rsid w:val="00306934"/>
    <w:rsid w:val="0032234B"/>
    <w:rsid w:val="0033063B"/>
    <w:rsid w:val="00331A60"/>
    <w:rsid w:val="00342B49"/>
    <w:rsid w:val="00346286"/>
    <w:rsid w:val="00354B90"/>
    <w:rsid w:val="0036223A"/>
    <w:rsid w:val="003625F1"/>
    <w:rsid w:val="00372E47"/>
    <w:rsid w:val="00376A2D"/>
    <w:rsid w:val="003809C0"/>
    <w:rsid w:val="0038298B"/>
    <w:rsid w:val="0038526E"/>
    <w:rsid w:val="00394239"/>
    <w:rsid w:val="003A3D2F"/>
    <w:rsid w:val="003A729D"/>
    <w:rsid w:val="003C4CB9"/>
    <w:rsid w:val="003C62E8"/>
    <w:rsid w:val="003C773C"/>
    <w:rsid w:val="003C7C07"/>
    <w:rsid w:val="003D44F4"/>
    <w:rsid w:val="003D72D0"/>
    <w:rsid w:val="003D7B47"/>
    <w:rsid w:val="003E7C44"/>
    <w:rsid w:val="003F032C"/>
    <w:rsid w:val="003F2293"/>
    <w:rsid w:val="003F23D9"/>
    <w:rsid w:val="003F5CFA"/>
    <w:rsid w:val="003F6FDA"/>
    <w:rsid w:val="00401C0B"/>
    <w:rsid w:val="00407B14"/>
    <w:rsid w:val="00413A91"/>
    <w:rsid w:val="004172D8"/>
    <w:rsid w:val="0042126B"/>
    <w:rsid w:val="00422384"/>
    <w:rsid w:val="00423B39"/>
    <w:rsid w:val="00426145"/>
    <w:rsid w:val="00435DB0"/>
    <w:rsid w:val="00440885"/>
    <w:rsid w:val="00440A20"/>
    <w:rsid w:val="004427EF"/>
    <w:rsid w:val="00444978"/>
    <w:rsid w:val="0044555A"/>
    <w:rsid w:val="00453963"/>
    <w:rsid w:val="00457AF5"/>
    <w:rsid w:val="004636BB"/>
    <w:rsid w:val="00466915"/>
    <w:rsid w:val="00475962"/>
    <w:rsid w:val="00475D9A"/>
    <w:rsid w:val="0047659D"/>
    <w:rsid w:val="004815AA"/>
    <w:rsid w:val="004829E4"/>
    <w:rsid w:val="00483B21"/>
    <w:rsid w:val="00483F9E"/>
    <w:rsid w:val="0048483B"/>
    <w:rsid w:val="00485369"/>
    <w:rsid w:val="00485845"/>
    <w:rsid w:val="00487045"/>
    <w:rsid w:val="00496343"/>
    <w:rsid w:val="004A21FA"/>
    <w:rsid w:val="004A6753"/>
    <w:rsid w:val="004B3088"/>
    <w:rsid w:val="004B315E"/>
    <w:rsid w:val="004B6DAE"/>
    <w:rsid w:val="004B7B42"/>
    <w:rsid w:val="004C1ACB"/>
    <w:rsid w:val="004D6169"/>
    <w:rsid w:val="004E1E88"/>
    <w:rsid w:val="004E3798"/>
    <w:rsid w:val="004E38AC"/>
    <w:rsid w:val="005015A6"/>
    <w:rsid w:val="0050783D"/>
    <w:rsid w:val="0052257A"/>
    <w:rsid w:val="00525849"/>
    <w:rsid w:val="00530808"/>
    <w:rsid w:val="0053263F"/>
    <w:rsid w:val="005337B4"/>
    <w:rsid w:val="005518DD"/>
    <w:rsid w:val="00551B58"/>
    <w:rsid w:val="0056003B"/>
    <w:rsid w:val="00564E41"/>
    <w:rsid w:val="00566945"/>
    <w:rsid w:val="00570CDB"/>
    <w:rsid w:val="00571B6C"/>
    <w:rsid w:val="0057745C"/>
    <w:rsid w:val="00580FDF"/>
    <w:rsid w:val="005817B6"/>
    <w:rsid w:val="00586F3E"/>
    <w:rsid w:val="00590031"/>
    <w:rsid w:val="00593CFF"/>
    <w:rsid w:val="005952FF"/>
    <w:rsid w:val="0059576F"/>
    <w:rsid w:val="005963CC"/>
    <w:rsid w:val="005A19B2"/>
    <w:rsid w:val="005A56F0"/>
    <w:rsid w:val="005B0809"/>
    <w:rsid w:val="005B5056"/>
    <w:rsid w:val="005C53E6"/>
    <w:rsid w:val="005C6193"/>
    <w:rsid w:val="005D0CD3"/>
    <w:rsid w:val="005E19B7"/>
    <w:rsid w:val="005E3A8E"/>
    <w:rsid w:val="006039A3"/>
    <w:rsid w:val="00605714"/>
    <w:rsid w:val="00607DD7"/>
    <w:rsid w:val="00613664"/>
    <w:rsid w:val="0062104F"/>
    <w:rsid w:val="00624CB4"/>
    <w:rsid w:val="00634856"/>
    <w:rsid w:val="0064664E"/>
    <w:rsid w:val="006521E0"/>
    <w:rsid w:val="00654FE8"/>
    <w:rsid w:val="00656F5F"/>
    <w:rsid w:val="006606EC"/>
    <w:rsid w:val="0066539F"/>
    <w:rsid w:val="0067580C"/>
    <w:rsid w:val="006801B5"/>
    <w:rsid w:val="00681AD4"/>
    <w:rsid w:val="0069109C"/>
    <w:rsid w:val="00693F37"/>
    <w:rsid w:val="00694B49"/>
    <w:rsid w:val="006A47E5"/>
    <w:rsid w:val="006A550E"/>
    <w:rsid w:val="006A6521"/>
    <w:rsid w:val="006B02BB"/>
    <w:rsid w:val="006B1A8D"/>
    <w:rsid w:val="006B64E3"/>
    <w:rsid w:val="006B7076"/>
    <w:rsid w:val="006B7393"/>
    <w:rsid w:val="006D294F"/>
    <w:rsid w:val="006D6BDC"/>
    <w:rsid w:val="006D7DAC"/>
    <w:rsid w:val="006E5944"/>
    <w:rsid w:val="006E5E06"/>
    <w:rsid w:val="006E76C4"/>
    <w:rsid w:val="00701CA6"/>
    <w:rsid w:val="007021C8"/>
    <w:rsid w:val="0070557E"/>
    <w:rsid w:val="007166C7"/>
    <w:rsid w:val="00716754"/>
    <w:rsid w:val="0071746F"/>
    <w:rsid w:val="0072126F"/>
    <w:rsid w:val="00721891"/>
    <w:rsid w:val="007219DD"/>
    <w:rsid w:val="00734AEB"/>
    <w:rsid w:val="007357E7"/>
    <w:rsid w:val="00742362"/>
    <w:rsid w:val="00752E48"/>
    <w:rsid w:val="00753500"/>
    <w:rsid w:val="0075641B"/>
    <w:rsid w:val="007568E6"/>
    <w:rsid w:val="00760127"/>
    <w:rsid w:val="007634DD"/>
    <w:rsid w:val="0076496A"/>
    <w:rsid w:val="00764DAB"/>
    <w:rsid w:val="00770A2D"/>
    <w:rsid w:val="007849BA"/>
    <w:rsid w:val="0079374C"/>
    <w:rsid w:val="007971A2"/>
    <w:rsid w:val="007B04C0"/>
    <w:rsid w:val="007C2552"/>
    <w:rsid w:val="007D107E"/>
    <w:rsid w:val="007D26E8"/>
    <w:rsid w:val="007D4F3F"/>
    <w:rsid w:val="007D6C46"/>
    <w:rsid w:val="007E1871"/>
    <w:rsid w:val="007E1905"/>
    <w:rsid w:val="007E6EBA"/>
    <w:rsid w:val="007F34D0"/>
    <w:rsid w:val="007F4382"/>
    <w:rsid w:val="00807583"/>
    <w:rsid w:val="0082231A"/>
    <w:rsid w:val="0082438A"/>
    <w:rsid w:val="008431CB"/>
    <w:rsid w:val="00843E69"/>
    <w:rsid w:val="00844FD4"/>
    <w:rsid w:val="008459F6"/>
    <w:rsid w:val="0085268C"/>
    <w:rsid w:val="00852842"/>
    <w:rsid w:val="00863CD8"/>
    <w:rsid w:val="00876974"/>
    <w:rsid w:val="00897DF5"/>
    <w:rsid w:val="008A12EE"/>
    <w:rsid w:val="008A34A4"/>
    <w:rsid w:val="008A4A69"/>
    <w:rsid w:val="008B07C3"/>
    <w:rsid w:val="008C0094"/>
    <w:rsid w:val="008C5189"/>
    <w:rsid w:val="008D493E"/>
    <w:rsid w:val="008D59A2"/>
    <w:rsid w:val="008D691C"/>
    <w:rsid w:val="008D75E2"/>
    <w:rsid w:val="008E01EA"/>
    <w:rsid w:val="008E2E33"/>
    <w:rsid w:val="008F4B9E"/>
    <w:rsid w:val="008F5032"/>
    <w:rsid w:val="008F66AD"/>
    <w:rsid w:val="00917E94"/>
    <w:rsid w:val="00920997"/>
    <w:rsid w:val="009273DC"/>
    <w:rsid w:val="00932E74"/>
    <w:rsid w:val="00942175"/>
    <w:rsid w:val="00947D88"/>
    <w:rsid w:val="00961E0F"/>
    <w:rsid w:val="00966BEE"/>
    <w:rsid w:val="0097503C"/>
    <w:rsid w:val="00983115"/>
    <w:rsid w:val="009868D9"/>
    <w:rsid w:val="00991E1D"/>
    <w:rsid w:val="00994518"/>
    <w:rsid w:val="009963EE"/>
    <w:rsid w:val="009A2457"/>
    <w:rsid w:val="009A4ABB"/>
    <w:rsid w:val="009B2CE8"/>
    <w:rsid w:val="009B74E8"/>
    <w:rsid w:val="009B7B0D"/>
    <w:rsid w:val="009C4BBF"/>
    <w:rsid w:val="009C4C8C"/>
    <w:rsid w:val="009C4E2E"/>
    <w:rsid w:val="009C5536"/>
    <w:rsid w:val="009C66AE"/>
    <w:rsid w:val="009D3BBD"/>
    <w:rsid w:val="009D586A"/>
    <w:rsid w:val="009E6DC3"/>
    <w:rsid w:val="009F0DE1"/>
    <w:rsid w:val="009F2B51"/>
    <w:rsid w:val="009F4291"/>
    <w:rsid w:val="009F58A1"/>
    <w:rsid w:val="00A1109F"/>
    <w:rsid w:val="00A137A1"/>
    <w:rsid w:val="00A1426C"/>
    <w:rsid w:val="00A16D9E"/>
    <w:rsid w:val="00A207A3"/>
    <w:rsid w:val="00A224F3"/>
    <w:rsid w:val="00A34F06"/>
    <w:rsid w:val="00A37C97"/>
    <w:rsid w:val="00A47483"/>
    <w:rsid w:val="00A61637"/>
    <w:rsid w:val="00A64B62"/>
    <w:rsid w:val="00A7228E"/>
    <w:rsid w:val="00A762D8"/>
    <w:rsid w:val="00A77B34"/>
    <w:rsid w:val="00A925AD"/>
    <w:rsid w:val="00A974DD"/>
    <w:rsid w:val="00AA6E4C"/>
    <w:rsid w:val="00AB4DD9"/>
    <w:rsid w:val="00AC1385"/>
    <w:rsid w:val="00AD2A78"/>
    <w:rsid w:val="00AD5344"/>
    <w:rsid w:val="00AD5EE7"/>
    <w:rsid w:val="00AD6AE2"/>
    <w:rsid w:val="00AE05C7"/>
    <w:rsid w:val="00AE6D58"/>
    <w:rsid w:val="00AF1767"/>
    <w:rsid w:val="00AF23C3"/>
    <w:rsid w:val="00AF2D58"/>
    <w:rsid w:val="00AF7BF5"/>
    <w:rsid w:val="00B057DF"/>
    <w:rsid w:val="00B066D6"/>
    <w:rsid w:val="00B25B8F"/>
    <w:rsid w:val="00B31EDD"/>
    <w:rsid w:val="00B52FE0"/>
    <w:rsid w:val="00B57C7E"/>
    <w:rsid w:val="00B61E4F"/>
    <w:rsid w:val="00B66EBD"/>
    <w:rsid w:val="00B71185"/>
    <w:rsid w:val="00B71FBC"/>
    <w:rsid w:val="00B75861"/>
    <w:rsid w:val="00B76E11"/>
    <w:rsid w:val="00B826C2"/>
    <w:rsid w:val="00B84958"/>
    <w:rsid w:val="00B86273"/>
    <w:rsid w:val="00B9081A"/>
    <w:rsid w:val="00B9360C"/>
    <w:rsid w:val="00B93629"/>
    <w:rsid w:val="00BA16DA"/>
    <w:rsid w:val="00BA66D3"/>
    <w:rsid w:val="00BA68C1"/>
    <w:rsid w:val="00BA70BE"/>
    <w:rsid w:val="00BB4EC8"/>
    <w:rsid w:val="00BB75BC"/>
    <w:rsid w:val="00BB7EA2"/>
    <w:rsid w:val="00BC061F"/>
    <w:rsid w:val="00BC0A49"/>
    <w:rsid w:val="00BC3C62"/>
    <w:rsid w:val="00BC593E"/>
    <w:rsid w:val="00BD29AB"/>
    <w:rsid w:val="00BD4B83"/>
    <w:rsid w:val="00BD6D73"/>
    <w:rsid w:val="00BE0F86"/>
    <w:rsid w:val="00BF5781"/>
    <w:rsid w:val="00BF6A02"/>
    <w:rsid w:val="00C01100"/>
    <w:rsid w:val="00C025A1"/>
    <w:rsid w:val="00C05F22"/>
    <w:rsid w:val="00C21ACB"/>
    <w:rsid w:val="00C21E4F"/>
    <w:rsid w:val="00C24863"/>
    <w:rsid w:val="00C3174E"/>
    <w:rsid w:val="00C36FD6"/>
    <w:rsid w:val="00C4202D"/>
    <w:rsid w:val="00C44235"/>
    <w:rsid w:val="00C46009"/>
    <w:rsid w:val="00C51821"/>
    <w:rsid w:val="00C5765B"/>
    <w:rsid w:val="00C6789C"/>
    <w:rsid w:val="00C72F00"/>
    <w:rsid w:val="00C742C9"/>
    <w:rsid w:val="00C7662E"/>
    <w:rsid w:val="00C77D50"/>
    <w:rsid w:val="00C87A10"/>
    <w:rsid w:val="00C90D09"/>
    <w:rsid w:val="00C91D43"/>
    <w:rsid w:val="00C9339C"/>
    <w:rsid w:val="00C94ED5"/>
    <w:rsid w:val="00C968AE"/>
    <w:rsid w:val="00C97B76"/>
    <w:rsid w:val="00CA18C7"/>
    <w:rsid w:val="00CB3545"/>
    <w:rsid w:val="00CC452B"/>
    <w:rsid w:val="00CD0CE5"/>
    <w:rsid w:val="00CD3DFB"/>
    <w:rsid w:val="00CE27A0"/>
    <w:rsid w:val="00CE3F92"/>
    <w:rsid w:val="00CE598C"/>
    <w:rsid w:val="00CF0A43"/>
    <w:rsid w:val="00D02591"/>
    <w:rsid w:val="00D11151"/>
    <w:rsid w:val="00D26F3D"/>
    <w:rsid w:val="00D343D9"/>
    <w:rsid w:val="00D3650F"/>
    <w:rsid w:val="00D409D7"/>
    <w:rsid w:val="00D50D8F"/>
    <w:rsid w:val="00D52213"/>
    <w:rsid w:val="00D62E84"/>
    <w:rsid w:val="00D641D1"/>
    <w:rsid w:val="00D7068A"/>
    <w:rsid w:val="00D81EE0"/>
    <w:rsid w:val="00D82932"/>
    <w:rsid w:val="00D84799"/>
    <w:rsid w:val="00D86B66"/>
    <w:rsid w:val="00D87668"/>
    <w:rsid w:val="00D93FF1"/>
    <w:rsid w:val="00DA283D"/>
    <w:rsid w:val="00DA5955"/>
    <w:rsid w:val="00DB0005"/>
    <w:rsid w:val="00DB1A89"/>
    <w:rsid w:val="00DB7280"/>
    <w:rsid w:val="00DC1221"/>
    <w:rsid w:val="00DC6733"/>
    <w:rsid w:val="00DC7C58"/>
    <w:rsid w:val="00DC7EC0"/>
    <w:rsid w:val="00DE6D3F"/>
    <w:rsid w:val="00DE76BB"/>
    <w:rsid w:val="00DF3C19"/>
    <w:rsid w:val="00DF3F67"/>
    <w:rsid w:val="00E01620"/>
    <w:rsid w:val="00E0376D"/>
    <w:rsid w:val="00E13CEB"/>
    <w:rsid w:val="00E34675"/>
    <w:rsid w:val="00E3714C"/>
    <w:rsid w:val="00E41AE9"/>
    <w:rsid w:val="00E45780"/>
    <w:rsid w:val="00E46095"/>
    <w:rsid w:val="00E5003A"/>
    <w:rsid w:val="00E56097"/>
    <w:rsid w:val="00E568D8"/>
    <w:rsid w:val="00E56B65"/>
    <w:rsid w:val="00E67148"/>
    <w:rsid w:val="00E714BD"/>
    <w:rsid w:val="00E742CB"/>
    <w:rsid w:val="00E76C21"/>
    <w:rsid w:val="00E80AA1"/>
    <w:rsid w:val="00E83E81"/>
    <w:rsid w:val="00EA36CB"/>
    <w:rsid w:val="00EB0559"/>
    <w:rsid w:val="00EC02A0"/>
    <w:rsid w:val="00EC2B12"/>
    <w:rsid w:val="00ED5BFE"/>
    <w:rsid w:val="00EE1274"/>
    <w:rsid w:val="00EF213C"/>
    <w:rsid w:val="00EF4B20"/>
    <w:rsid w:val="00F05782"/>
    <w:rsid w:val="00F07FC2"/>
    <w:rsid w:val="00F21F43"/>
    <w:rsid w:val="00F27389"/>
    <w:rsid w:val="00F313D7"/>
    <w:rsid w:val="00F3464A"/>
    <w:rsid w:val="00F35D13"/>
    <w:rsid w:val="00F64982"/>
    <w:rsid w:val="00F651BA"/>
    <w:rsid w:val="00F747F2"/>
    <w:rsid w:val="00F77F72"/>
    <w:rsid w:val="00F805D1"/>
    <w:rsid w:val="00F86621"/>
    <w:rsid w:val="00F95518"/>
    <w:rsid w:val="00FA086D"/>
    <w:rsid w:val="00FA605C"/>
    <w:rsid w:val="00FB4227"/>
    <w:rsid w:val="00FB59E1"/>
    <w:rsid w:val="00FD435E"/>
    <w:rsid w:val="00FE0F19"/>
    <w:rsid w:val="00FE18DA"/>
    <w:rsid w:val="00FE40D1"/>
    <w:rsid w:val="00FE4DDB"/>
    <w:rsid w:val="00FE5283"/>
    <w:rsid w:val="00FE583C"/>
    <w:rsid w:val="00FF0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3F92"/>
    <w:pPr>
      <w:widowControl w:val="0"/>
      <w:suppressAutoHyphens/>
      <w:ind w:firstLine="400"/>
      <w:jc w:val="both"/>
    </w:pPr>
    <w:rPr>
      <w:sz w:val="24"/>
      <w:lang w:eastAsia="ar-SA"/>
    </w:rPr>
  </w:style>
  <w:style w:type="paragraph" w:styleId="3">
    <w:name w:val="heading 3"/>
    <w:basedOn w:val="a"/>
    <w:next w:val="a"/>
    <w:link w:val="30"/>
    <w:qFormat/>
    <w:rsid w:val="005E3A8E"/>
    <w:pPr>
      <w:keepNext/>
      <w:tabs>
        <w:tab w:val="num" w:pos="0"/>
      </w:tabs>
      <w:autoSpaceDE w:val="0"/>
      <w:ind w:firstLine="0"/>
      <w:outlineLvl w:val="2"/>
    </w:pPr>
  </w:style>
  <w:style w:type="paragraph" w:styleId="6">
    <w:name w:val="heading 6"/>
    <w:basedOn w:val="a"/>
    <w:next w:val="a"/>
    <w:link w:val="60"/>
    <w:qFormat/>
    <w:rsid w:val="005E3A8E"/>
    <w:pPr>
      <w:keepNext/>
      <w:widowControl/>
      <w:tabs>
        <w:tab w:val="num" w:pos="0"/>
      </w:tabs>
      <w:ind w:firstLine="0"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locked/>
    <w:rsid w:val="005E3A8E"/>
    <w:rPr>
      <w:sz w:val="24"/>
      <w:lang w:eastAsia="ar-SA"/>
    </w:rPr>
  </w:style>
  <w:style w:type="character" w:customStyle="1" w:styleId="60">
    <w:name w:val="Заголовок 6 Знак"/>
    <w:basedOn w:val="a0"/>
    <w:link w:val="6"/>
    <w:locked/>
    <w:rsid w:val="005E3A8E"/>
    <w:rPr>
      <w:sz w:val="28"/>
      <w:lang w:eastAsia="ar-SA"/>
    </w:rPr>
  </w:style>
  <w:style w:type="character" w:customStyle="1" w:styleId="Absatz-Standardschriftart">
    <w:name w:val="Absatz-Standardschriftart"/>
    <w:rsid w:val="005E3A8E"/>
  </w:style>
  <w:style w:type="character" w:customStyle="1" w:styleId="WW-Absatz-Standardschriftart">
    <w:name w:val="WW-Absatz-Standardschriftart"/>
    <w:rsid w:val="005E3A8E"/>
  </w:style>
  <w:style w:type="character" w:customStyle="1" w:styleId="WW-Absatz-Standardschriftart1">
    <w:name w:val="WW-Absatz-Standardschriftart1"/>
    <w:rsid w:val="005E3A8E"/>
  </w:style>
  <w:style w:type="character" w:customStyle="1" w:styleId="WW-Absatz-Standardschriftart11">
    <w:name w:val="WW-Absatz-Standardschriftart11"/>
    <w:rsid w:val="005E3A8E"/>
  </w:style>
  <w:style w:type="character" w:customStyle="1" w:styleId="WW-Absatz-Standardschriftart111">
    <w:name w:val="WW-Absatz-Standardschriftart111"/>
    <w:rsid w:val="005E3A8E"/>
  </w:style>
  <w:style w:type="character" w:customStyle="1" w:styleId="WW-Absatz-Standardschriftart1111">
    <w:name w:val="WW-Absatz-Standardschriftart1111"/>
    <w:rsid w:val="005E3A8E"/>
  </w:style>
  <w:style w:type="character" w:customStyle="1" w:styleId="WW-Absatz-Standardschriftart11111">
    <w:name w:val="WW-Absatz-Standardschriftart11111"/>
    <w:rsid w:val="005E3A8E"/>
  </w:style>
  <w:style w:type="character" w:customStyle="1" w:styleId="1">
    <w:name w:val="Основной шрифт абзаца1"/>
    <w:rsid w:val="005E3A8E"/>
  </w:style>
  <w:style w:type="paragraph" w:customStyle="1" w:styleId="a3">
    <w:name w:val="Заголовок"/>
    <w:basedOn w:val="a"/>
    <w:next w:val="a4"/>
    <w:rsid w:val="005E3A8E"/>
    <w:pPr>
      <w:keepNext/>
      <w:widowControl/>
      <w:spacing w:before="240" w:after="120"/>
      <w:ind w:firstLine="0"/>
      <w:jc w:val="left"/>
    </w:pPr>
    <w:rPr>
      <w:rFonts w:ascii="Arial" w:eastAsia="MS Mincho" w:hAnsi="Arial" w:cs="Tahoma"/>
      <w:sz w:val="28"/>
      <w:szCs w:val="28"/>
    </w:rPr>
  </w:style>
  <w:style w:type="paragraph" w:styleId="a4">
    <w:name w:val="Body Text"/>
    <w:basedOn w:val="a"/>
    <w:link w:val="a5"/>
    <w:rsid w:val="005E3A8E"/>
    <w:pPr>
      <w:autoSpaceDE w:val="0"/>
      <w:ind w:firstLine="0"/>
    </w:pPr>
  </w:style>
  <w:style w:type="character" w:customStyle="1" w:styleId="a5">
    <w:name w:val="Основной текст Знак"/>
    <w:basedOn w:val="a0"/>
    <w:link w:val="a4"/>
    <w:semiHidden/>
    <w:locked/>
    <w:rsid w:val="005E3A8E"/>
    <w:rPr>
      <w:rFonts w:cs="Times New Roman"/>
      <w:sz w:val="20"/>
      <w:szCs w:val="20"/>
      <w:lang w:eastAsia="ar-SA" w:bidi="ar-SA"/>
    </w:rPr>
  </w:style>
  <w:style w:type="paragraph" w:styleId="a6">
    <w:name w:val="List"/>
    <w:basedOn w:val="a4"/>
    <w:rsid w:val="005E3A8E"/>
    <w:rPr>
      <w:rFonts w:ascii="Arial" w:hAnsi="Arial" w:cs="Tahoma"/>
    </w:rPr>
  </w:style>
  <w:style w:type="paragraph" w:customStyle="1" w:styleId="10">
    <w:name w:val="Название1"/>
    <w:basedOn w:val="a"/>
    <w:rsid w:val="005E3A8E"/>
    <w:pPr>
      <w:widowControl/>
      <w:suppressLineNumbers/>
      <w:spacing w:before="120" w:after="120"/>
      <w:ind w:firstLine="0"/>
      <w:jc w:val="left"/>
    </w:pPr>
    <w:rPr>
      <w:rFonts w:ascii="Arial" w:hAnsi="Arial" w:cs="Tahoma"/>
      <w:i/>
      <w:iCs/>
      <w:sz w:val="20"/>
      <w:szCs w:val="24"/>
    </w:rPr>
  </w:style>
  <w:style w:type="paragraph" w:customStyle="1" w:styleId="11">
    <w:name w:val="Указатель1"/>
    <w:basedOn w:val="a"/>
    <w:rsid w:val="005E3A8E"/>
    <w:pPr>
      <w:widowControl/>
      <w:suppressLineNumbers/>
      <w:ind w:firstLine="0"/>
      <w:jc w:val="left"/>
    </w:pPr>
    <w:rPr>
      <w:rFonts w:ascii="Arial" w:hAnsi="Arial" w:cs="Tahoma"/>
      <w:szCs w:val="24"/>
    </w:rPr>
  </w:style>
  <w:style w:type="paragraph" w:customStyle="1" w:styleId="21">
    <w:name w:val="Основной текст 21"/>
    <w:basedOn w:val="a"/>
    <w:rsid w:val="005E3A8E"/>
    <w:pPr>
      <w:widowControl/>
      <w:spacing w:line="360" w:lineRule="auto"/>
      <w:ind w:firstLine="0"/>
    </w:pPr>
    <w:rPr>
      <w:b/>
      <w:bCs/>
      <w:sz w:val="28"/>
      <w:szCs w:val="24"/>
    </w:rPr>
  </w:style>
  <w:style w:type="paragraph" w:customStyle="1" w:styleId="ConsNonformat">
    <w:name w:val="ConsNonformat"/>
    <w:rsid w:val="005E3A8E"/>
    <w:pPr>
      <w:widowControl w:val="0"/>
      <w:suppressAutoHyphens/>
      <w:autoSpaceDE w:val="0"/>
      <w:ind w:right="19772"/>
    </w:pPr>
    <w:rPr>
      <w:rFonts w:ascii="Courier New" w:hAnsi="Courier New" w:cs="Courier New"/>
      <w:lang w:eastAsia="ar-SA"/>
    </w:rPr>
  </w:style>
  <w:style w:type="paragraph" w:customStyle="1" w:styleId="a7">
    <w:name w:val="Знак Знак Знак Знак Знак Знак Знак Знак Знак Знак"/>
    <w:basedOn w:val="a"/>
    <w:rsid w:val="005E3A8E"/>
    <w:pPr>
      <w:widowControl/>
      <w:spacing w:after="160" w:line="240" w:lineRule="exact"/>
      <w:ind w:firstLine="0"/>
      <w:jc w:val="left"/>
    </w:pPr>
    <w:rPr>
      <w:rFonts w:ascii="Verdana" w:hAnsi="Verdana"/>
      <w:sz w:val="20"/>
      <w:lang w:val="en-US"/>
    </w:rPr>
  </w:style>
  <w:style w:type="paragraph" w:customStyle="1" w:styleId="FR1">
    <w:name w:val="FR1"/>
    <w:rsid w:val="005E3A8E"/>
    <w:pPr>
      <w:widowControl w:val="0"/>
      <w:suppressAutoHyphens/>
      <w:spacing w:before="160" w:line="300" w:lineRule="auto"/>
      <w:jc w:val="center"/>
    </w:pPr>
    <w:rPr>
      <w:rFonts w:ascii="Arial" w:hAnsi="Arial"/>
      <w:sz w:val="16"/>
      <w:lang w:eastAsia="ar-SA"/>
    </w:rPr>
  </w:style>
  <w:style w:type="paragraph" w:styleId="a8">
    <w:name w:val="Body Text Indent"/>
    <w:basedOn w:val="a"/>
    <w:link w:val="a9"/>
    <w:rsid w:val="005E3A8E"/>
    <w:pPr>
      <w:widowControl/>
      <w:spacing w:after="120"/>
      <w:ind w:left="283" w:firstLine="0"/>
      <w:jc w:val="left"/>
    </w:pPr>
    <w:rPr>
      <w:szCs w:val="24"/>
    </w:rPr>
  </w:style>
  <w:style w:type="character" w:customStyle="1" w:styleId="a9">
    <w:name w:val="Основной текст с отступом Знак"/>
    <w:basedOn w:val="a0"/>
    <w:link w:val="a8"/>
    <w:semiHidden/>
    <w:locked/>
    <w:rsid w:val="005E3A8E"/>
    <w:rPr>
      <w:rFonts w:cs="Times New Roman"/>
      <w:sz w:val="20"/>
      <w:szCs w:val="20"/>
      <w:lang w:eastAsia="ar-SA" w:bidi="ar-SA"/>
    </w:rPr>
  </w:style>
  <w:style w:type="paragraph" w:styleId="aa">
    <w:name w:val="Balloon Text"/>
    <w:basedOn w:val="a"/>
    <w:link w:val="ab"/>
    <w:rsid w:val="005E3A8E"/>
    <w:pPr>
      <w:widowControl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locked/>
    <w:rsid w:val="005E3A8E"/>
    <w:rPr>
      <w:rFonts w:ascii="Tahoma" w:hAnsi="Tahoma" w:cs="Tahoma"/>
      <w:sz w:val="16"/>
      <w:szCs w:val="16"/>
      <w:lang w:eastAsia="ar-SA" w:bidi="ar-SA"/>
    </w:rPr>
  </w:style>
  <w:style w:type="paragraph" w:customStyle="1" w:styleId="ac">
    <w:name w:val="Содержимое таблицы"/>
    <w:basedOn w:val="a"/>
    <w:rsid w:val="005E3A8E"/>
    <w:pPr>
      <w:widowControl/>
      <w:suppressLineNumbers/>
      <w:ind w:firstLine="0"/>
      <w:jc w:val="left"/>
    </w:pPr>
    <w:rPr>
      <w:szCs w:val="24"/>
    </w:rPr>
  </w:style>
  <w:style w:type="paragraph" w:customStyle="1" w:styleId="ad">
    <w:name w:val="Заголовок таблицы"/>
    <w:basedOn w:val="ac"/>
    <w:rsid w:val="005E3A8E"/>
    <w:pPr>
      <w:jc w:val="center"/>
    </w:pPr>
    <w:rPr>
      <w:b/>
      <w:bCs/>
    </w:rPr>
  </w:style>
  <w:style w:type="paragraph" w:styleId="ae">
    <w:name w:val="footer"/>
    <w:basedOn w:val="a"/>
    <w:link w:val="af"/>
    <w:rsid w:val="00C51821"/>
    <w:pPr>
      <w:widowControl/>
      <w:tabs>
        <w:tab w:val="center" w:pos="4677"/>
        <w:tab w:val="right" w:pos="9355"/>
      </w:tabs>
      <w:ind w:firstLine="0"/>
      <w:jc w:val="left"/>
    </w:pPr>
    <w:rPr>
      <w:szCs w:val="24"/>
    </w:rPr>
  </w:style>
  <w:style w:type="character" w:customStyle="1" w:styleId="af">
    <w:name w:val="Нижний колонтитул Знак"/>
    <w:basedOn w:val="a0"/>
    <w:link w:val="ae"/>
    <w:semiHidden/>
    <w:locked/>
    <w:rsid w:val="005E3A8E"/>
    <w:rPr>
      <w:rFonts w:cs="Times New Roman"/>
      <w:sz w:val="20"/>
      <w:szCs w:val="20"/>
      <w:lang w:eastAsia="ar-SA" w:bidi="ar-SA"/>
    </w:rPr>
  </w:style>
  <w:style w:type="character" w:styleId="af0">
    <w:name w:val="page number"/>
    <w:basedOn w:val="a0"/>
    <w:rsid w:val="00C51821"/>
    <w:rPr>
      <w:rFonts w:cs="Times New Roman"/>
    </w:rPr>
  </w:style>
  <w:style w:type="paragraph" w:customStyle="1" w:styleId="af1">
    <w:name w:val="Знак Знак Знак Знак"/>
    <w:basedOn w:val="a"/>
    <w:rsid w:val="00163C33"/>
    <w:pPr>
      <w:suppressAutoHyphens w:val="0"/>
      <w:adjustRightInd w:val="0"/>
      <w:spacing w:after="160" w:line="240" w:lineRule="exact"/>
      <w:ind w:firstLine="0"/>
      <w:jc w:val="right"/>
    </w:pPr>
    <w:rPr>
      <w:sz w:val="20"/>
      <w:lang w:val="en-GB" w:eastAsia="en-US"/>
    </w:rPr>
  </w:style>
  <w:style w:type="paragraph" w:styleId="af2">
    <w:name w:val="Document Map"/>
    <w:basedOn w:val="a"/>
    <w:link w:val="af3"/>
    <w:semiHidden/>
    <w:rsid w:val="00E67148"/>
    <w:pPr>
      <w:widowControl/>
      <w:shd w:val="clear" w:color="auto" w:fill="000080"/>
      <w:ind w:firstLine="0"/>
      <w:jc w:val="left"/>
    </w:pPr>
    <w:rPr>
      <w:rFonts w:ascii="Tahoma" w:hAnsi="Tahoma" w:cs="Tahoma"/>
      <w:sz w:val="20"/>
    </w:rPr>
  </w:style>
  <w:style w:type="character" w:customStyle="1" w:styleId="af3">
    <w:name w:val="Схема документа Знак"/>
    <w:basedOn w:val="a0"/>
    <w:link w:val="af2"/>
    <w:semiHidden/>
    <w:locked/>
    <w:rsid w:val="005E3A8E"/>
    <w:rPr>
      <w:rFonts w:ascii="Tahoma" w:hAnsi="Tahoma" w:cs="Tahoma"/>
      <w:sz w:val="16"/>
      <w:szCs w:val="16"/>
      <w:lang w:eastAsia="ar-SA" w:bidi="ar-SA"/>
    </w:rPr>
  </w:style>
  <w:style w:type="table" w:styleId="af4">
    <w:name w:val="Table Grid"/>
    <w:basedOn w:val="a1"/>
    <w:rsid w:val="00D62E84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uiPriority w:val="99"/>
    <w:rsid w:val="00D62E84"/>
    <w:pPr>
      <w:widowControl/>
      <w:tabs>
        <w:tab w:val="center" w:pos="4677"/>
        <w:tab w:val="right" w:pos="9355"/>
      </w:tabs>
      <w:ind w:firstLine="0"/>
      <w:jc w:val="left"/>
    </w:pPr>
    <w:rPr>
      <w:szCs w:val="24"/>
    </w:rPr>
  </w:style>
  <w:style w:type="character" w:customStyle="1" w:styleId="af6">
    <w:name w:val="Верхний колонтитул Знак"/>
    <w:basedOn w:val="a0"/>
    <w:link w:val="af5"/>
    <w:uiPriority w:val="99"/>
    <w:locked/>
    <w:rsid w:val="005E3A8E"/>
    <w:rPr>
      <w:rFonts w:cs="Times New Roman"/>
      <w:sz w:val="20"/>
      <w:szCs w:val="20"/>
      <w:lang w:eastAsia="ar-SA" w:bidi="ar-SA"/>
    </w:rPr>
  </w:style>
  <w:style w:type="character" w:styleId="af7">
    <w:name w:val="annotation reference"/>
    <w:basedOn w:val="a0"/>
    <w:semiHidden/>
    <w:rsid w:val="00701CA6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semiHidden/>
    <w:rsid w:val="00701CA6"/>
    <w:pPr>
      <w:widowControl/>
      <w:ind w:firstLine="0"/>
      <w:jc w:val="left"/>
    </w:pPr>
    <w:rPr>
      <w:sz w:val="20"/>
    </w:rPr>
  </w:style>
  <w:style w:type="character" w:customStyle="1" w:styleId="af9">
    <w:name w:val="Текст примечания Знак"/>
    <w:basedOn w:val="a0"/>
    <w:link w:val="af8"/>
    <w:semiHidden/>
    <w:locked/>
    <w:rsid w:val="00EE1274"/>
    <w:rPr>
      <w:rFonts w:cs="Times New Roman"/>
      <w:lang w:val="ru-RU" w:eastAsia="ar-SA" w:bidi="ar-SA"/>
    </w:rPr>
  </w:style>
  <w:style w:type="paragraph" w:styleId="afa">
    <w:name w:val="annotation subject"/>
    <w:basedOn w:val="af8"/>
    <w:next w:val="af8"/>
    <w:link w:val="afb"/>
    <w:semiHidden/>
    <w:rsid w:val="00701CA6"/>
    <w:rPr>
      <w:b/>
      <w:bCs/>
    </w:rPr>
  </w:style>
  <w:style w:type="character" w:customStyle="1" w:styleId="afb">
    <w:name w:val="Тема примечания Знак"/>
    <w:basedOn w:val="af9"/>
    <w:link w:val="afa"/>
    <w:semiHidden/>
    <w:locked/>
    <w:rsid w:val="005E3A8E"/>
    <w:rPr>
      <w:rFonts w:cs="Times New Roman"/>
      <w:b/>
      <w:bCs/>
      <w:sz w:val="20"/>
      <w:szCs w:val="20"/>
      <w:lang w:val="ru-RU" w:eastAsia="ar-SA" w:bidi="ar-SA"/>
    </w:rPr>
  </w:style>
  <w:style w:type="paragraph" w:customStyle="1" w:styleId="110">
    <w:name w:val="Знак Знак Знак Знак Знак Знак Знак Знак1 Знак Знак Знак Знак Знак Знак Знак1"/>
    <w:basedOn w:val="a"/>
    <w:rsid w:val="00701CA6"/>
    <w:pPr>
      <w:widowControl/>
      <w:suppressAutoHyphens w:val="0"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styleId="afc">
    <w:name w:val="Hyperlink"/>
    <w:basedOn w:val="a0"/>
    <w:rsid w:val="00C87A10"/>
    <w:rPr>
      <w:rFonts w:cs="Times New Roman"/>
      <w:color w:val="0000FF"/>
      <w:u w:val="single"/>
    </w:rPr>
  </w:style>
  <w:style w:type="paragraph" w:customStyle="1" w:styleId="ConsPlusNormal">
    <w:name w:val="ConsPlusNormal"/>
    <w:rsid w:val="003F23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d">
    <w:name w:val="Title"/>
    <w:basedOn w:val="a"/>
    <w:link w:val="afe"/>
    <w:qFormat/>
    <w:locked/>
    <w:rsid w:val="00E56B65"/>
    <w:pPr>
      <w:widowControl/>
      <w:suppressAutoHyphens w:val="0"/>
      <w:ind w:firstLine="0"/>
      <w:jc w:val="center"/>
    </w:pPr>
    <w:rPr>
      <w:b/>
      <w:bCs/>
      <w:sz w:val="28"/>
      <w:szCs w:val="24"/>
      <w:lang w:eastAsia="ru-RU"/>
    </w:rPr>
  </w:style>
  <w:style w:type="character" w:customStyle="1" w:styleId="afe">
    <w:name w:val="Название Знак"/>
    <w:basedOn w:val="a0"/>
    <w:link w:val="afd"/>
    <w:rsid w:val="00E56B65"/>
    <w:rPr>
      <w:b/>
      <w:bCs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3F92"/>
    <w:pPr>
      <w:widowControl w:val="0"/>
      <w:suppressAutoHyphens/>
      <w:ind w:firstLine="400"/>
      <w:jc w:val="both"/>
    </w:pPr>
    <w:rPr>
      <w:sz w:val="24"/>
      <w:lang w:eastAsia="ar-SA"/>
    </w:rPr>
  </w:style>
  <w:style w:type="paragraph" w:styleId="3">
    <w:name w:val="heading 3"/>
    <w:basedOn w:val="a"/>
    <w:next w:val="a"/>
    <w:link w:val="30"/>
    <w:qFormat/>
    <w:rsid w:val="005E3A8E"/>
    <w:pPr>
      <w:keepNext/>
      <w:tabs>
        <w:tab w:val="num" w:pos="0"/>
      </w:tabs>
      <w:autoSpaceDE w:val="0"/>
      <w:ind w:firstLine="0"/>
      <w:outlineLvl w:val="2"/>
    </w:pPr>
  </w:style>
  <w:style w:type="paragraph" w:styleId="6">
    <w:name w:val="heading 6"/>
    <w:basedOn w:val="a"/>
    <w:next w:val="a"/>
    <w:link w:val="60"/>
    <w:qFormat/>
    <w:rsid w:val="005E3A8E"/>
    <w:pPr>
      <w:keepNext/>
      <w:widowControl/>
      <w:tabs>
        <w:tab w:val="num" w:pos="0"/>
      </w:tabs>
      <w:ind w:firstLine="0"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locked/>
    <w:rsid w:val="005E3A8E"/>
    <w:rPr>
      <w:sz w:val="24"/>
      <w:lang w:eastAsia="ar-SA"/>
    </w:rPr>
  </w:style>
  <w:style w:type="character" w:customStyle="1" w:styleId="60">
    <w:name w:val="Заголовок 6 Знак"/>
    <w:basedOn w:val="a0"/>
    <w:link w:val="6"/>
    <w:locked/>
    <w:rsid w:val="005E3A8E"/>
    <w:rPr>
      <w:sz w:val="28"/>
      <w:lang w:eastAsia="ar-SA"/>
    </w:rPr>
  </w:style>
  <w:style w:type="character" w:customStyle="1" w:styleId="Absatz-Standardschriftart">
    <w:name w:val="Absatz-Standardschriftart"/>
    <w:rsid w:val="005E3A8E"/>
  </w:style>
  <w:style w:type="character" w:customStyle="1" w:styleId="WW-Absatz-Standardschriftart">
    <w:name w:val="WW-Absatz-Standardschriftart"/>
    <w:rsid w:val="005E3A8E"/>
  </w:style>
  <w:style w:type="character" w:customStyle="1" w:styleId="WW-Absatz-Standardschriftart1">
    <w:name w:val="WW-Absatz-Standardschriftart1"/>
    <w:rsid w:val="005E3A8E"/>
  </w:style>
  <w:style w:type="character" w:customStyle="1" w:styleId="WW-Absatz-Standardschriftart11">
    <w:name w:val="WW-Absatz-Standardschriftart11"/>
    <w:rsid w:val="005E3A8E"/>
  </w:style>
  <w:style w:type="character" w:customStyle="1" w:styleId="WW-Absatz-Standardschriftart111">
    <w:name w:val="WW-Absatz-Standardschriftart111"/>
    <w:rsid w:val="005E3A8E"/>
  </w:style>
  <w:style w:type="character" w:customStyle="1" w:styleId="WW-Absatz-Standardschriftart1111">
    <w:name w:val="WW-Absatz-Standardschriftart1111"/>
    <w:rsid w:val="005E3A8E"/>
  </w:style>
  <w:style w:type="character" w:customStyle="1" w:styleId="WW-Absatz-Standardschriftart11111">
    <w:name w:val="WW-Absatz-Standardschriftart11111"/>
    <w:rsid w:val="005E3A8E"/>
  </w:style>
  <w:style w:type="character" w:customStyle="1" w:styleId="1">
    <w:name w:val="Основной шрифт абзаца1"/>
    <w:rsid w:val="005E3A8E"/>
  </w:style>
  <w:style w:type="paragraph" w:customStyle="1" w:styleId="a3">
    <w:name w:val="Заголовок"/>
    <w:basedOn w:val="a"/>
    <w:next w:val="a4"/>
    <w:rsid w:val="005E3A8E"/>
    <w:pPr>
      <w:keepNext/>
      <w:widowControl/>
      <w:spacing w:before="240" w:after="120"/>
      <w:ind w:firstLine="0"/>
      <w:jc w:val="left"/>
    </w:pPr>
    <w:rPr>
      <w:rFonts w:ascii="Arial" w:eastAsia="MS Mincho" w:hAnsi="Arial" w:cs="Tahoma"/>
      <w:sz w:val="28"/>
      <w:szCs w:val="28"/>
    </w:rPr>
  </w:style>
  <w:style w:type="paragraph" w:styleId="a4">
    <w:name w:val="Body Text"/>
    <w:basedOn w:val="a"/>
    <w:link w:val="a5"/>
    <w:rsid w:val="005E3A8E"/>
    <w:pPr>
      <w:autoSpaceDE w:val="0"/>
      <w:ind w:firstLine="0"/>
    </w:pPr>
  </w:style>
  <w:style w:type="character" w:customStyle="1" w:styleId="a5">
    <w:name w:val="Основной текст Знак"/>
    <w:basedOn w:val="a0"/>
    <w:link w:val="a4"/>
    <w:semiHidden/>
    <w:locked/>
    <w:rsid w:val="005E3A8E"/>
    <w:rPr>
      <w:rFonts w:cs="Times New Roman"/>
      <w:sz w:val="20"/>
      <w:szCs w:val="20"/>
      <w:lang w:eastAsia="ar-SA" w:bidi="ar-SA"/>
    </w:rPr>
  </w:style>
  <w:style w:type="paragraph" w:styleId="a6">
    <w:name w:val="List"/>
    <w:basedOn w:val="a4"/>
    <w:rsid w:val="005E3A8E"/>
    <w:rPr>
      <w:rFonts w:ascii="Arial" w:hAnsi="Arial" w:cs="Tahoma"/>
    </w:rPr>
  </w:style>
  <w:style w:type="paragraph" w:customStyle="1" w:styleId="10">
    <w:name w:val="Название1"/>
    <w:basedOn w:val="a"/>
    <w:rsid w:val="005E3A8E"/>
    <w:pPr>
      <w:widowControl/>
      <w:suppressLineNumbers/>
      <w:spacing w:before="120" w:after="120"/>
      <w:ind w:firstLine="0"/>
      <w:jc w:val="left"/>
    </w:pPr>
    <w:rPr>
      <w:rFonts w:ascii="Arial" w:hAnsi="Arial" w:cs="Tahoma"/>
      <w:i/>
      <w:iCs/>
      <w:sz w:val="20"/>
      <w:szCs w:val="24"/>
    </w:rPr>
  </w:style>
  <w:style w:type="paragraph" w:customStyle="1" w:styleId="11">
    <w:name w:val="Указатель1"/>
    <w:basedOn w:val="a"/>
    <w:rsid w:val="005E3A8E"/>
    <w:pPr>
      <w:widowControl/>
      <w:suppressLineNumbers/>
      <w:ind w:firstLine="0"/>
      <w:jc w:val="left"/>
    </w:pPr>
    <w:rPr>
      <w:rFonts w:ascii="Arial" w:hAnsi="Arial" w:cs="Tahoma"/>
      <w:szCs w:val="24"/>
    </w:rPr>
  </w:style>
  <w:style w:type="paragraph" w:customStyle="1" w:styleId="21">
    <w:name w:val="Основной текст 21"/>
    <w:basedOn w:val="a"/>
    <w:rsid w:val="005E3A8E"/>
    <w:pPr>
      <w:widowControl/>
      <w:spacing w:line="360" w:lineRule="auto"/>
      <w:ind w:firstLine="0"/>
    </w:pPr>
    <w:rPr>
      <w:b/>
      <w:bCs/>
      <w:sz w:val="28"/>
      <w:szCs w:val="24"/>
    </w:rPr>
  </w:style>
  <w:style w:type="paragraph" w:customStyle="1" w:styleId="ConsNonformat">
    <w:name w:val="ConsNonformat"/>
    <w:rsid w:val="005E3A8E"/>
    <w:pPr>
      <w:widowControl w:val="0"/>
      <w:suppressAutoHyphens/>
      <w:autoSpaceDE w:val="0"/>
      <w:ind w:right="19772"/>
    </w:pPr>
    <w:rPr>
      <w:rFonts w:ascii="Courier New" w:hAnsi="Courier New" w:cs="Courier New"/>
      <w:lang w:eastAsia="ar-SA"/>
    </w:rPr>
  </w:style>
  <w:style w:type="paragraph" w:customStyle="1" w:styleId="a7">
    <w:name w:val="Знак Знак Знак Знак Знак Знак Знак Знак Знак Знак"/>
    <w:basedOn w:val="a"/>
    <w:rsid w:val="005E3A8E"/>
    <w:pPr>
      <w:widowControl/>
      <w:spacing w:after="160" w:line="240" w:lineRule="exact"/>
      <w:ind w:firstLine="0"/>
      <w:jc w:val="left"/>
    </w:pPr>
    <w:rPr>
      <w:rFonts w:ascii="Verdana" w:hAnsi="Verdana"/>
      <w:sz w:val="20"/>
      <w:lang w:val="en-US"/>
    </w:rPr>
  </w:style>
  <w:style w:type="paragraph" w:customStyle="1" w:styleId="FR1">
    <w:name w:val="FR1"/>
    <w:rsid w:val="005E3A8E"/>
    <w:pPr>
      <w:widowControl w:val="0"/>
      <w:suppressAutoHyphens/>
      <w:spacing w:before="160" w:line="300" w:lineRule="auto"/>
      <w:jc w:val="center"/>
    </w:pPr>
    <w:rPr>
      <w:rFonts w:ascii="Arial" w:hAnsi="Arial"/>
      <w:sz w:val="16"/>
      <w:lang w:eastAsia="ar-SA"/>
    </w:rPr>
  </w:style>
  <w:style w:type="paragraph" w:styleId="a8">
    <w:name w:val="Body Text Indent"/>
    <w:basedOn w:val="a"/>
    <w:link w:val="a9"/>
    <w:rsid w:val="005E3A8E"/>
    <w:pPr>
      <w:widowControl/>
      <w:spacing w:after="120"/>
      <w:ind w:left="283" w:firstLine="0"/>
      <w:jc w:val="left"/>
    </w:pPr>
    <w:rPr>
      <w:szCs w:val="24"/>
    </w:rPr>
  </w:style>
  <w:style w:type="character" w:customStyle="1" w:styleId="a9">
    <w:name w:val="Основной текст с отступом Знак"/>
    <w:basedOn w:val="a0"/>
    <w:link w:val="a8"/>
    <w:semiHidden/>
    <w:locked/>
    <w:rsid w:val="005E3A8E"/>
    <w:rPr>
      <w:rFonts w:cs="Times New Roman"/>
      <w:sz w:val="20"/>
      <w:szCs w:val="20"/>
      <w:lang w:eastAsia="ar-SA" w:bidi="ar-SA"/>
    </w:rPr>
  </w:style>
  <w:style w:type="paragraph" w:styleId="aa">
    <w:name w:val="Balloon Text"/>
    <w:basedOn w:val="a"/>
    <w:link w:val="ab"/>
    <w:rsid w:val="005E3A8E"/>
    <w:pPr>
      <w:widowControl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locked/>
    <w:rsid w:val="005E3A8E"/>
    <w:rPr>
      <w:rFonts w:ascii="Tahoma" w:hAnsi="Tahoma" w:cs="Tahoma"/>
      <w:sz w:val="16"/>
      <w:szCs w:val="16"/>
      <w:lang w:eastAsia="ar-SA" w:bidi="ar-SA"/>
    </w:rPr>
  </w:style>
  <w:style w:type="paragraph" w:customStyle="1" w:styleId="ac">
    <w:name w:val="Содержимое таблицы"/>
    <w:basedOn w:val="a"/>
    <w:rsid w:val="005E3A8E"/>
    <w:pPr>
      <w:widowControl/>
      <w:suppressLineNumbers/>
      <w:ind w:firstLine="0"/>
      <w:jc w:val="left"/>
    </w:pPr>
    <w:rPr>
      <w:szCs w:val="24"/>
    </w:rPr>
  </w:style>
  <w:style w:type="paragraph" w:customStyle="1" w:styleId="ad">
    <w:name w:val="Заголовок таблицы"/>
    <w:basedOn w:val="ac"/>
    <w:rsid w:val="005E3A8E"/>
    <w:pPr>
      <w:jc w:val="center"/>
    </w:pPr>
    <w:rPr>
      <w:b/>
      <w:bCs/>
    </w:rPr>
  </w:style>
  <w:style w:type="paragraph" w:styleId="ae">
    <w:name w:val="footer"/>
    <w:basedOn w:val="a"/>
    <w:link w:val="af"/>
    <w:rsid w:val="00C51821"/>
    <w:pPr>
      <w:widowControl/>
      <w:tabs>
        <w:tab w:val="center" w:pos="4677"/>
        <w:tab w:val="right" w:pos="9355"/>
      </w:tabs>
      <w:ind w:firstLine="0"/>
      <w:jc w:val="left"/>
    </w:pPr>
    <w:rPr>
      <w:szCs w:val="24"/>
    </w:rPr>
  </w:style>
  <w:style w:type="character" w:customStyle="1" w:styleId="af">
    <w:name w:val="Нижний колонтитул Знак"/>
    <w:basedOn w:val="a0"/>
    <w:link w:val="ae"/>
    <w:semiHidden/>
    <w:locked/>
    <w:rsid w:val="005E3A8E"/>
    <w:rPr>
      <w:rFonts w:cs="Times New Roman"/>
      <w:sz w:val="20"/>
      <w:szCs w:val="20"/>
      <w:lang w:eastAsia="ar-SA" w:bidi="ar-SA"/>
    </w:rPr>
  </w:style>
  <w:style w:type="character" w:styleId="af0">
    <w:name w:val="page number"/>
    <w:basedOn w:val="a0"/>
    <w:rsid w:val="00C51821"/>
    <w:rPr>
      <w:rFonts w:cs="Times New Roman"/>
    </w:rPr>
  </w:style>
  <w:style w:type="paragraph" w:customStyle="1" w:styleId="af1">
    <w:name w:val="Знак Знак Знак Знак"/>
    <w:basedOn w:val="a"/>
    <w:rsid w:val="00163C33"/>
    <w:pPr>
      <w:suppressAutoHyphens w:val="0"/>
      <w:adjustRightInd w:val="0"/>
      <w:spacing w:after="160" w:line="240" w:lineRule="exact"/>
      <w:ind w:firstLine="0"/>
      <w:jc w:val="right"/>
    </w:pPr>
    <w:rPr>
      <w:sz w:val="20"/>
      <w:lang w:val="en-GB" w:eastAsia="en-US"/>
    </w:rPr>
  </w:style>
  <w:style w:type="paragraph" w:styleId="af2">
    <w:name w:val="Document Map"/>
    <w:basedOn w:val="a"/>
    <w:link w:val="af3"/>
    <w:semiHidden/>
    <w:rsid w:val="00E67148"/>
    <w:pPr>
      <w:widowControl/>
      <w:shd w:val="clear" w:color="auto" w:fill="000080"/>
      <w:ind w:firstLine="0"/>
      <w:jc w:val="left"/>
    </w:pPr>
    <w:rPr>
      <w:rFonts w:ascii="Tahoma" w:hAnsi="Tahoma" w:cs="Tahoma"/>
      <w:sz w:val="20"/>
    </w:rPr>
  </w:style>
  <w:style w:type="character" w:customStyle="1" w:styleId="af3">
    <w:name w:val="Схема документа Знак"/>
    <w:basedOn w:val="a0"/>
    <w:link w:val="af2"/>
    <w:semiHidden/>
    <w:locked/>
    <w:rsid w:val="005E3A8E"/>
    <w:rPr>
      <w:rFonts w:ascii="Tahoma" w:hAnsi="Tahoma" w:cs="Tahoma"/>
      <w:sz w:val="16"/>
      <w:szCs w:val="16"/>
      <w:lang w:eastAsia="ar-SA" w:bidi="ar-SA"/>
    </w:rPr>
  </w:style>
  <w:style w:type="table" w:styleId="af4">
    <w:name w:val="Table Grid"/>
    <w:basedOn w:val="a1"/>
    <w:rsid w:val="00D62E84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uiPriority w:val="99"/>
    <w:rsid w:val="00D62E84"/>
    <w:pPr>
      <w:widowControl/>
      <w:tabs>
        <w:tab w:val="center" w:pos="4677"/>
        <w:tab w:val="right" w:pos="9355"/>
      </w:tabs>
      <w:ind w:firstLine="0"/>
      <w:jc w:val="left"/>
    </w:pPr>
    <w:rPr>
      <w:szCs w:val="24"/>
    </w:rPr>
  </w:style>
  <w:style w:type="character" w:customStyle="1" w:styleId="af6">
    <w:name w:val="Верхний колонтитул Знак"/>
    <w:basedOn w:val="a0"/>
    <w:link w:val="af5"/>
    <w:uiPriority w:val="99"/>
    <w:locked/>
    <w:rsid w:val="005E3A8E"/>
    <w:rPr>
      <w:rFonts w:cs="Times New Roman"/>
      <w:sz w:val="20"/>
      <w:szCs w:val="20"/>
      <w:lang w:eastAsia="ar-SA" w:bidi="ar-SA"/>
    </w:rPr>
  </w:style>
  <w:style w:type="character" w:styleId="af7">
    <w:name w:val="annotation reference"/>
    <w:basedOn w:val="a0"/>
    <w:semiHidden/>
    <w:rsid w:val="00701CA6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semiHidden/>
    <w:rsid w:val="00701CA6"/>
    <w:pPr>
      <w:widowControl/>
      <w:ind w:firstLine="0"/>
      <w:jc w:val="left"/>
    </w:pPr>
    <w:rPr>
      <w:sz w:val="20"/>
    </w:rPr>
  </w:style>
  <w:style w:type="character" w:customStyle="1" w:styleId="af9">
    <w:name w:val="Текст примечания Знак"/>
    <w:basedOn w:val="a0"/>
    <w:link w:val="af8"/>
    <w:semiHidden/>
    <w:locked/>
    <w:rsid w:val="00EE1274"/>
    <w:rPr>
      <w:rFonts w:cs="Times New Roman"/>
      <w:lang w:val="ru-RU" w:eastAsia="ar-SA" w:bidi="ar-SA"/>
    </w:rPr>
  </w:style>
  <w:style w:type="paragraph" w:styleId="afa">
    <w:name w:val="annotation subject"/>
    <w:basedOn w:val="af8"/>
    <w:next w:val="af8"/>
    <w:link w:val="afb"/>
    <w:semiHidden/>
    <w:rsid w:val="00701CA6"/>
    <w:rPr>
      <w:b/>
      <w:bCs/>
    </w:rPr>
  </w:style>
  <w:style w:type="character" w:customStyle="1" w:styleId="afb">
    <w:name w:val="Тема примечания Знак"/>
    <w:basedOn w:val="af9"/>
    <w:link w:val="afa"/>
    <w:semiHidden/>
    <w:locked/>
    <w:rsid w:val="005E3A8E"/>
    <w:rPr>
      <w:rFonts w:cs="Times New Roman"/>
      <w:b/>
      <w:bCs/>
      <w:sz w:val="20"/>
      <w:szCs w:val="20"/>
      <w:lang w:val="ru-RU" w:eastAsia="ar-SA" w:bidi="ar-SA"/>
    </w:rPr>
  </w:style>
  <w:style w:type="paragraph" w:customStyle="1" w:styleId="110">
    <w:name w:val="Знак Знак Знак Знак Знак Знак Знак Знак1 Знак Знак Знак Знак Знак Знак Знак1"/>
    <w:basedOn w:val="a"/>
    <w:rsid w:val="00701CA6"/>
    <w:pPr>
      <w:widowControl/>
      <w:suppressAutoHyphens w:val="0"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styleId="afc">
    <w:name w:val="Hyperlink"/>
    <w:basedOn w:val="a0"/>
    <w:rsid w:val="00C87A10"/>
    <w:rPr>
      <w:rFonts w:cs="Times New Roman"/>
      <w:color w:val="0000FF"/>
      <w:u w:val="single"/>
    </w:rPr>
  </w:style>
  <w:style w:type="paragraph" w:customStyle="1" w:styleId="ConsPlusNormal">
    <w:name w:val="ConsPlusNormal"/>
    <w:rsid w:val="003F23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d">
    <w:name w:val="Title"/>
    <w:basedOn w:val="a"/>
    <w:link w:val="afe"/>
    <w:qFormat/>
    <w:locked/>
    <w:rsid w:val="00E56B65"/>
    <w:pPr>
      <w:widowControl/>
      <w:suppressAutoHyphens w:val="0"/>
      <w:ind w:firstLine="0"/>
      <w:jc w:val="center"/>
    </w:pPr>
    <w:rPr>
      <w:b/>
      <w:bCs/>
      <w:sz w:val="28"/>
      <w:szCs w:val="24"/>
      <w:lang w:eastAsia="ru-RU"/>
    </w:rPr>
  </w:style>
  <w:style w:type="character" w:customStyle="1" w:styleId="afe">
    <w:name w:val="Название Знак"/>
    <w:basedOn w:val="a0"/>
    <w:link w:val="afd"/>
    <w:rsid w:val="00E56B65"/>
    <w:rPr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rgi.gov.ru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2 /( номер конкурса)</vt:lpstr>
    </vt:vector>
  </TitlesOfParts>
  <Company>Unlimited Studio</Company>
  <LinksUpToDate>false</LinksUpToDate>
  <CharactersWithSpaces>3977</CharactersWithSpaces>
  <SharedDoc>false</SharedDoc>
  <HLinks>
    <vt:vector size="6" baseType="variant">
      <vt:variant>
        <vt:i4>524315</vt:i4>
      </vt:variant>
      <vt:variant>
        <vt:i4>0</vt:i4>
      </vt:variant>
      <vt:variant>
        <vt:i4>0</vt:i4>
      </vt:variant>
      <vt:variant>
        <vt:i4>5</vt:i4>
      </vt:variant>
      <vt:variant>
        <vt:lpwstr>http://torgi.gov.ru/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2 /( номер конкурса)</dc:title>
  <dc:creator>Кузнецова</dc:creator>
  <cp:lastModifiedBy>Admin</cp:lastModifiedBy>
  <cp:revision>30</cp:revision>
  <cp:lastPrinted>2014-09-15T10:27:00Z</cp:lastPrinted>
  <dcterms:created xsi:type="dcterms:W3CDTF">2016-06-01T09:41:00Z</dcterms:created>
  <dcterms:modified xsi:type="dcterms:W3CDTF">2017-03-22T05:26:00Z</dcterms:modified>
</cp:coreProperties>
</file>